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A5" w:rsidRPr="00C840F6" w:rsidRDefault="00BF3FA7" w:rsidP="0097051F">
      <w:pPr>
        <w:pStyle w:val="a5"/>
        <w:ind w:left="36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C840F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РЕКОМЕНДАЦИИ ПО ПРИМЕНЕНИЮ</w:t>
      </w:r>
      <w:r w:rsidR="00517FF3" w:rsidRPr="00C840F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ЦЕМЕНТНО-СТРУЖЕЧНЫХ ПАНЕЛЕЙ</w:t>
      </w:r>
      <w:r w:rsidRPr="00C840F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STROPAN®</w:t>
      </w:r>
    </w:p>
    <w:p w:rsidR="00C020A5" w:rsidRPr="00C840F6" w:rsidRDefault="00C020A5" w:rsidP="0097051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14:glow w14:rad="139700">
            <w14:schemeClr w14:val="accent5">
              <w14:alpha w14:val="60000"/>
              <w14:satMod w14:val="175000"/>
            </w14:schemeClr>
          </w14:glow>
        </w:rPr>
      </w:pPr>
      <w:r w:rsidRPr="00C840F6">
        <w:rPr>
          <w:rFonts w:ascii="Times New Roman" w:hAnsi="Times New Roman" w:cs="Times New Roman"/>
          <w:b/>
          <w:sz w:val="28"/>
          <w:szCs w:val="28"/>
          <w14:glow w14:rad="139700">
            <w14:schemeClr w14:val="accent5">
              <w14:alpha w14:val="60000"/>
              <w14:satMod w14:val="175000"/>
            </w14:schemeClr>
          </w14:glow>
        </w:rPr>
        <w:t>Обработка цементно-стружечных панелей</w:t>
      </w:r>
    </w:p>
    <w:p w:rsidR="00CB33D0" w:rsidRDefault="00C020A5" w:rsidP="0097051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F6">
        <w:rPr>
          <w:rFonts w:ascii="Times New Roman" w:hAnsi="Times New Roman" w:cs="Times New Roman"/>
          <w:sz w:val="24"/>
          <w:szCs w:val="24"/>
        </w:rPr>
        <w:t xml:space="preserve">Достоинством ЦСП является то, что их можно обрабатывать при помощи обычных </w:t>
      </w:r>
      <w:r w:rsidR="00503C2F">
        <w:rPr>
          <w:rFonts w:ascii="Times New Roman" w:hAnsi="Times New Roman" w:cs="Times New Roman"/>
          <w:sz w:val="24"/>
          <w:szCs w:val="24"/>
        </w:rPr>
        <w:t>инструментов для деревообработки</w:t>
      </w:r>
      <w:r w:rsidRPr="00C840F6">
        <w:rPr>
          <w:rFonts w:ascii="Times New Roman" w:hAnsi="Times New Roman" w:cs="Times New Roman"/>
          <w:sz w:val="24"/>
          <w:szCs w:val="24"/>
        </w:rPr>
        <w:t xml:space="preserve">. </w:t>
      </w:r>
      <w:r w:rsidR="00503C2F" w:rsidRPr="00503C2F">
        <w:rPr>
          <w:rFonts w:ascii="Times New Roman" w:hAnsi="Times New Roman" w:cs="Times New Roman"/>
          <w:sz w:val="24"/>
          <w:szCs w:val="24"/>
        </w:rPr>
        <w:t>Для получения качественной обрабатываемой поверхности цементно-стружечных плит применяют режущий инструмент, выполненный из твердых сплавов.</w:t>
      </w:r>
      <w:r w:rsidR="0052025D" w:rsidRPr="00C840F6">
        <w:rPr>
          <w:rFonts w:ascii="Times New Roman" w:hAnsi="Times New Roman" w:cs="Times New Roman"/>
          <w:sz w:val="24"/>
          <w:szCs w:val="24"/>
        </w:rPr>
        <w:t xml:space="preserve"> ЦСП </w:t>
      </w:r>
      <w:r w:rsidR="001B62DF" w:rsidRPr="00C840F6">
        <w:rPr>
          <w:rFonts w:ascii="Times New Roman" w:hAnsi="Times New Roman" w:cs="Times New Roman"/>
          <w:sz w:val="24"/>
          <w:szCs w:val="24"/>
        </w:rPr>
        <w:t>STROPAN</w:t>
      </w:r>
      <w:r w:rsidR="001B62DF" w:rsidRPr="00C840F6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511117" w:rsidRPr="00C840F6">
        <w:rPr>
          <w:rFonts w:ascii="Times New Roman" w:hAnsi="Times New Roman" w:cs="Times New Roman"/>
          <w:sz w:val="24"/>
          <w:szCs w:val="24"/>
        </w:rPr>
        <w:t xml:space="preserve"> </w:t>
      </w:r>
      <w:r w:rsidR="0052025D" w:rsidRPr="00C840F6">
        <w:rPr>
          <w:rFonts w:ascii="Times New Roman" w:hAnsi="Times New Roman" w:cs="Times New Roman"/>
          <w:sz w:val="24"/>
          <w:szCs w:val="24"/>
        </w:rPr>
        <w:t>можно фрез</w:t>
      </w:r>
      <w:r w:rsidR="00503C2F">
        <w:rPr>
          <w:rFonts w:ascii="Times New Roman" w:hAnsi="Times New Roman" w:cs="Times New Roman"/>
          <w:sz w:val="24"/>
          <w:szCs w:val="24"/>
        </w:rPr>
        <w:t>еровать</w:t>
      </w:r>
      <w:r w:rsidR="0052025D" w:rsidRPr="00C840F6">
        <w:rPr>
          <w:rFonts w:ascii="Times New Roman" w:hAnsi="Times New Roman" w:cs="Times New Roman"/>
          <w:sz w:val="24"/>
          <w:szCs w:val="24"/>
        </w:rPr>
        <w:t>, шлифовать, сверлить, резать</w:t>
      </w:r>
      <w:r w:rsidR="00FE0DC6" w:rsidRPr="00CB33D0">
        <w:rPr>
          <w:rFonts w:ascii="Times New Roman" w:hAnsi="Times New Roman" w:cs="Times New Roman"/>
          <w:sz w:val="24"/>
          <w:szCs w:val="24"/>
        </w:rPr>
        <w:t>.</w:t>
      </w:r>
    </w:p>
    <w:p w:rsidR="002165BF" w:rsidRDefault="002165BF" w:rsidP="0097051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33D0" w:rsidRPr="00503C2F" w:rsidRDefault="00CB33D0" w:rsidP="00CB33D0">
      <w:pPr>
        <w:pStyle w:val="a5"/>
        <w:ind w:left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03C2F">
        <w:rPr>
          <w:rStyle w:val="af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FFFFF"/>
        </w:rPr>
        <w:t xml:space="preserve">Цементно-стружечные плиты поставляются с завода-изготовителя с уровнем влагосодержания </w:t>
      </w:r>
      <w:r w:rsidR="00503C2F" w:rsidRPr="00503C2F">
        <w:rPr>
          <w:rStyle w:val="af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FFFFF"/>
        </w:rPr>
        <w:t>до 12</w:t>
      </w:r>
      <w:r w:rsidRPr="00503C2F">
        <w:rPr>
          <w:rStyle w:val="af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FFFFF"/>
        </w:rPr>
        <w:t xml:space="preserve">%. Промежуточное хранение перед обработкой, а также монтаж должны осуществляться в сухих условиях. </w:t>
      </w:r>
      <w:r w:rsidR="00503C2F">
        <w:rPr>
          <w:rStyle w:val="af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FFFFF"/>
        </w:rPr>
        <w:t>Необходимо предотвратить</w:t>
      </w:r>
      <w:r w:rsidRPr="00503C2F">
        <w:rPr>
          <w:rStyle w:val="af"/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FFFFF"/>
        </w:rPr>
        <w:t xml:space="preserve"> поглощение плитами недопустимо высокого количества влаги, что может привести к возникновению повреждений в закрытых швах и/или в местах креплений, а также повреждению лакокрасочного покрытия поверхности плит, нанесенного на месте производства работ.</w:t>
      </w:r>
    </w:p>
    <w:p w:rsidR="00C840F6" w:rsidRPr="00C840F6" w:rsidRDefault="00C840F6" w:rsidP="0097051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218B" w:rsidRDefault="009B218B" w:rsidP="0097051F">
      <w:pPr>
        <w:pStyle w:val="a5"/>
        <w:ind w:left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218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Независимо от применяемых способов поверхностной отделки цементно-стружечных плит, требуется обязательная грунтовка </w:t>
      </w:r>
      <w:r w:rsidR="003A677E">
        <w:rPr>
          <w:rFonts w:ascii="Times New Roman" w:hAnsi="Times New Roman" w:cs="Times New Roman"/>
          <w:b/>
          <w:color w:val="C00000"/>
          <w:sz w:val="24"/>
          <w:szCs w:val="24"/>
        </w:rPr>
        <w:t>всех</w:t>
      </w:r>
      <w:r w:rsidRPr="009B218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плоскостей и граней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840F6">
        <w:rPr>
          <w:rFonts w:ascii="Times New Roman" w:hAnsi="Times New Roman" w:cs="Times New Roman"/>
          <w:b/>
          <w:color w:val="C00000"/>
          <w:sz w:val="24"/>
          <w:szCs w:val="24"/>
        </w:rPr>
        <w:t>грунтов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</w:t>
      </w:r>
      <w:r w:rsidRPr="00C840F6">
        <w:rPr>
          <w:rFonts w:ascii="Times New Roman" w:hAnsi="Times New Roman" w:cs="Times New Roman"/>
          <w:b/>
          <w:color w:val="C00000"/>
          <w:sz w:val="24"/>
          <w:szCs w:val="24"/>
        </w:rPr>
        <w:t>ой для бетонных оснований глубокого проникновения.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B218B">
        <w:rPr>
          <w:rFonts w:ascii="Times New Roman" w:hAnsi="Times New Roman" w:cs="Times New Roman"/>
          <w:b/>
          <w:color w:val="C00000"/>
          <w:sz w:val="24"/>
          <w:szCs w:val="24"/>
        </w:rPr>
        <w:t>Оборотные стор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оны плит грунтуют до их монтажа.</w:t>
      </w:r>
    </w:p>
    <w:p w:rsidR="00503C2F" w:rsidRPr="00C840F6" w:rsidRDefault="009B218B" w:rsidP="0097051F">
      <w:pPr>
        <w:pStyle w:val="a5"/>
        <w:ind w:left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7C7273" w:rsidRPr="00C840F6" w:rsidRDefault="0052025D" w:rsidP="0097051F">
      <w:pPr>
        <w:pStyle w:val="a5"/>
        <w:numPr>
          <w:ilvl w:val="1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F6">
        <w:rPr>
          <w:rFonts w:ascii="Times New Roman" w:hAnsi="Times New Roman" w:cs="Times New Roman"/>
          <w:b/>
          <w:sz w:val="24"/>
          <w:szCs w:val="24"/>
        </w:rPr>
        <w:t xml:space="preserve">Резка </w:t>
      </w:r>
    </w:p>
    <w:p w:rsidR="00132690" w:rsidRDefault="0052025D" w:rsidP="0097051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F6">
        <w:rPr>
          <w:rFonts w:ascii="Times New Roman" w:hAnsi="Times New Roman" w:cs="Times New Roman"/>
          <w:sz w:val="24"/>
          <w:szCs w:val="24"/>
        </w:rPr>
        <w:t xml:space="preserve">Резку (распил) по размерам заказчика можно осуществить </w:t>
      </w:r>
      <w:r w:rsidR="00503C2F">
        <w:rPr>
          <w:rFonts w:ascii="Times New Roman" w:hAnsi="Times New Roman" w:cs="Times New Roman"/>
          <w:sz w:val="24"/>
          <w:szCs w:val="24"/>
        </w:rPr>
        <w:t>на профессиональном оборудовании</w:t>
      </w:r>
      <w:r w:rsidRPr="00C840F6">
        <w:rPr>
          <w:rFonts w:ascii="Times New Roman" w:hAnsi="Times New Roman" w:cs="Times New Roman"/>
          <w:sz w:val="24"/>
          <w:szCs w:val="24"/>
        </w:rPr>
        <w:t xml:space="preserve"> завода-производителя. Если есть необходимость разрезать панели </w:t>
      </w:r>
      <w:r w:rsidR="00BA4ED7" w:rsidRPr="00C840F6">
        <w:rPr>
          <w:rFonts w:ascii="Times New Roman" w:hAnsi="Times New Roman" w:cs="Times New Roman"/>
          <w:sz w:val="24"/>
          <w:szCs w:val="24"/>
        </w:rPr>
        <w:t>самостоятельно</w:t>
      </w:r>
      <w:r w:rsidRPr="00C840F6">
        <w:rPr>
          <w:rFonts w:ascii="Times New Roman" w:hAnsi="Times New Roman" w:cs="Times New Roman"/>
          <w:sz w:val="24"/>
          <w:szCs w:val="24"/>
        </w:rPr>
        <w:t>,</w:t>
      </w:r>
      <w:r w:rsidR="002B4BF5" w:rsidRPr="00C840F6">
        <w:rPr>
          <w:rFonts w:ascii="Times New Roman" w:hAnsi="Times New Roman" w:cs="Times New Roman"/>
          <w:sz w:val="24"/>
          <w:szCs w:val="24"/>
        </w:rPr>
        <w:t xml:space="preserve"> рекомендуется использовать</w:t>
      </w:r>
      <w:r w:rsidR="00BA4ED7" w:rsidRPr="00C840F6">
        <w:rPr>
          <w:rFonts w:ascii="Times New Roman" w:hAnsi="Times New Roman" w:cs="Times New Roman"/>
          <w:sz w:val="24"/>
          <w:szCs w:val="24"/>
        </w:rPr>
        <w:t xml:space="preserve"> обычные ручные</w:t>
      </w:r>
      <w:r w:rsidR="002B4BF5" w:rsidRPr="00C84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BF5" w:rsidRPr="00C840F6">
        <w:rPr>
          <w:rFonts w:ascii="Times New Roman" w:hAnsi="Times New Roman" w:cs="Times New Roman"/>
          <w:sz w:val="24"/>
          <w:szCs w:val="24"/>
        </w:rPr>
        <w:t>инструменты</w:t>
      </w:r>
      <w:proofErr w:type="gramEnd"/>
      <w:r w:rsidR="00BA4ED7" w:rsidRPr="00C840F6">
        <w:rPr>
          <w:rFonts w:ascii="Times New Roman" w:hAnsi="Times New Roman" w:cs="Times New Roman"/>
          <w:sz w:val="24"/>
          <w:szCs w:val="24"/>
        </w:rPr>
        <w:t xml:space="preserve"> применяемые для обработки древесины</w:t>
      </w:r>
      <w:r w:rsidR="00851FBC">
        <w:rPr>
          <w:rFonts w:ascii="Times New Roman" w:hAnsi="Times New Roman" w:cs="Times New Roman"/>
          <w:sz w:val="24"/>
          <w:szCs w:val="24"/>
        </w:rPr>
        <w:t>,</w:t>
      </w:r>
      <w:r w:rsidR="002B4BF5" w:rsidRPr="00C840F6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851FBC">
        <w:rPr>
          <w:rFonts w:ascii="Times New Roman" w:hAnsi="Times New Roman" w:cs="Times New Roman"/>
          <w:sz w:val="24"/>
          <w:szCs w:val="24"/>
        </w:rPr>
        <w:t>:</w:t>
      </w:r>
      <w:r w:rsidR="002B4BF5" w:rsidRPr="00C840F6">
        <w:rPr>
          <w:rFonts w:ascii="Times New Roman" w:hAnsi="Times New Roman" w:cs="Times New Roman"/>
          <w:sz w:val="24"/>
          <w:szCs w:val="24"/>
        </w:rPr>
        <w:t xml:space="preserve"> ручная дисковая пила, УШМ («Болгарка»)</w:t>
      </w:r>
      <w:r w:rsidR="00BA4ED7" w:rsidRPr="00C840F6">
        <w:rPr>
          <w:rFonts w:ascii="Times New Roman" w:hAnsi="Times New Roman" w:cs="Times New Roman"/>
          <w:sz w:val="24"/>
          <w:szCs w:val="24"/>
        </w:rPr>
        <w:t>,</w:t>
      </w:r>
      <w:r w:rsidR="009E233A">
        <w:rPr>
          <w:rFonts w:ascii="Times New Roman" w:hAnsi="Times New Roman" w:cs="Times New Roman"/>
          <w:sz w:val="24"/>
          <w:szCs w:val="24"/>
        </w:rPr>
        <w:t xml:space="preserve"> ножовка</w:t>
      </w:r>
      <w:r w:rsidR="002B4BF5" w:rsidRPr="00C840F6">
        <w:rPr>
          <w:rFonts w:ascii="Times New Roman" w:hAnsi="Times New Roman" w:cs="Times New Roman"/>
          <w:sz w:val="24"/>
          <w:szCs w:val="24"/>
        </w:rPr>
        <w:t>.</w:t>
      </w:r>
      <w:r w:rsidR="00BA4ED7" w:rsidRPr="00C840F6">
        <w:rPr>
          <w:rFonts w:ascii="Times New Roman" w:hAnsi="Times New Roman" w:cs="Times New Roman"/>
          <w:sz w:val="24"/>
          <w:szCs w:val="24"/>
        </w:rPr>
        <w:t xml:space="preserve"> </w:t>
      </w:r>
      <w:r w:rsidR="00BA4ED7" w:rsidRPr="00C840F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840F6">
        <w:rPr>
          <w:rFonts w:ascii="Times New Roman" w:hAnsi="Times New Roman" w:cs="Times New Roman"/>
          <w:color w:val="000000" w:themeColor="text1"/>
          <w:sz w:val="24"/>
          <w:szCs w:val="24"/>
        </w:rPr>
        <w:t>екомендуется использовать инструмент с</w:t>
      </w:r>
      <w:r w:rsidR="002B4BF5" w:rsidRPr="00C8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пластинами из тверд</w:t>
      </w:r>
      <w:r w:rsidR="00CB33D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2B4BF5" w:rsidRPr="00C8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3D0">
        <w:rPr>
          <w:rFonts w:ascii="Times New Roman" w:hAnsi="Times New Roman" w:cs="Times New Roman"/>
          <w:color w:val="000000" w:themeColor="text1"/>
          <w:sz w:val="24"/>
          <w:szCs w:val="24"/>
        </w:rPr>
        <w:t>сплавов</w:t>
      </w:r>
      <w:r w:rsidR="002B4BF5" w:rsidRPr="00C840F6">
        <w:rPr>
          <w:rFonts w:ascii="Times New Roman" w:hAnsi="Times New Roman" w:cs="Times New Roman"/>
          <w:sz w:val="24"/>
          <w:szCs w:val="24"/>
        </w:rPr>
        <w:t xml:space="preserve">. </w:t>
      </w:r>
      <w:r w:rsidRPr="00C840F6">
        <w:rPr>
          <w:rFonts w:ascii="Times New Roman" w:hAnsi="Times New Roman" w:cs="Times New Roman"/>
          <w:sz w:val="24"/>
          <w:szCs w:val="24"/>
        </w:rPr>
        <w:t xml:space="preserve"> </w:t>
      </w:r>
      <w:r w:rsidR="00851FBC">
        <w:rPr>
          <w:rFonts w:ascii="Times New Roman" w:hAnsi="Times New Roman" w:cs="Times New Roman"/>
          <w:sz w:val="24"/>
          <w:szCs w:val="24"/>
        </w:rPr>
        <w:t>Для профессиональной</w:t>
      </w:r>
      <w:r w:rsidR="00851FBC" w:rsidRPr="00851FBC">
        <w:rPr>
          <w:rFonts w:ascii="Times New Roman" w:hAnsi="Times New Roman" w:cs="Times New Roman"/>
          <w:sz w:val="24"/>
          <w:szCs w:val="24"/>
        </w:rPr>
        <w:t xml:space="preserve"> резк</w:t>
      </w:r>
      <w:r w:rsidR="00851FBC">
        <w:rPr>
          <w:rFonts w:ascii="Times New Roman" w:hAnsi="Times New Roman" w:cs="Times New Roman"/>
          <w:sz w:val="24"/>
          <w:szCs w:val="24"/>
        </w:rPr>
        <w:t>и</w:t>
      </w:r>
      <w:r w:rsidR="00851FBC" w:rsidRPr="00851F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51FBC" w:rsidRPr="00851FBC">
        <w:rPr>
          <w:rFonts w:ascii="Times New Roman" w:hAnsi="Times New Roman" w:cs="Times New Roman"/>
          <w:sz w:val="24"/>
          <w:szCs w:val="24"/>
        </w:rPr>
        <w:t>раскрое</w:t>
      </w:r>
      <w:proofErr w:type="gramEnd"/>
      <w:r w:rsidR="00851FBC" w:rsidRPr="00851FBC">
        <w:rPr>
          <w:rFonts w:ascii="Times New Roman" w:hAnsi="Times New Roman" w:cs="Times New Roman"/>
          <w:sz w:val="24"/>
          <w:szCs w:val="24"/>
        </w:rPr>
        <w:t>, обрезк</w:t>
      </w:r>
      <w:r w:rsidR="00851FBC">
        <w:rPr>
          <w:rFonts w:ascii="Times New Roman" w:hAnsi="Times New Roman" w:cs="Times New Roman"/>
          <w:sz w:val="24"/>
          <w:szCs w:val="24"/>
        </w:rPr>
        <w:t>и</w:t>
      </w:r>
      <w:r w:rsidR="00851FBC" w:rsidRPr="00851FBC">
        <w:rPr>
          <w:rFonts w:ascii="Times New Roman" w:hAnsi="Times New Roman" w:cs="Times New Roman"/>
          <w:sz w:val="24"/>
          <w:szCs w:val="24"/>
        </w:rPr>
        <w:t>) цементно-стружечных плит на объекте используют ручные циркулярные пилы с диаметром диска 250 мм и количеством зубьев не более 40. Скорость вращения диска 3000-4000 оборотов в минуту.</w:t>
      </w:r>
      <w:r w:rsidR="00851FBC">
        <w:rPr>
          <w:rFonts w:ascii="Times New Roman" w:hAnsi="Times New Roman" w:cs="Times New Roman"/>
          <w:sz w:val="24"/>
          <w:szCs w:val="24"/>
        </w:rPr>
        <w:t xml:space="preserve"> </w:t>
      </w:r>
      <w:r w:rsidR="009E233A" w:rsidRPr="009E233A">
        <w:rPr>
          <w:rFonts w:ascii="Times New Roman" w:hAnsi="Times New Roman" w:cs="Times New Roman"/>
          <w:sz w:val="24"/>
          <w:szCs w:val="24"/>
        </w:rPr>
        <w:t>Для получения ровной кромки режущий диск должен выступать за нижнюю поверхность плиты на минимально возможное расстояние. Резку плит производят с оборотной стороны с целью сохранения лицевой стороны от повреждений.</w:t>
      </w:r>
    </w:p>
    <w:p w:rsidR="00A8316C" w:rsidRPr="00C840F6" w:rsidRDefault="00A8316C" w:rsidP="00132690">
      <w:pPr>
        <w:ind w:left="413"/>
        <w:jc w:val="both"/>
        <w:rPr>
          <w:rFonts w:ascii="Times New Roman" w:hAnsi="Times New Roman" w:cs="Times New Roman"/>
        </w:rPr>
      </w:pPr>
      <w:r w:rsidRPr="00C840F6">
        <w:rPr>
          <w:rFonts w:ascii="Times New Roman" w:hAnsi="Times New Roman" w:cs="Times New Roman"/>
          <w:b/>
          <w:sz w:val="24"/>
        </w:rPr>
        <w:t>Сверление</w:t>
      </w:r>
      <w:r w:rsidRPr="00C840F6">
        <w:rPr>
          <w:rFonts w:ascii="Times New Roman" w:hAnsi="Times New Roman" w:cs="Times New Roman"/>
          <w:b/>
        </w:rPr>
        <w:t xml:space="preserve"> </w:t>
      </w:r>
    </w:p>
    <w:p w:rsidR="00A8316C" w:rsidRPr="00C840F6" w:rsidRDefault="00A8316C" w:rsidP="0097051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F6">
        <w:rPr>
          <w:rFonts w:ascii="Times New Roman" w:hAnsi="Times New Roman" w:cs="Times New Roman"/>
          <w:sz w:val="24"/>
          <w:szCs w:val="24"/>
        </w:rPr>
        <w:t>Для сверления панелей ручной дрелью можно использовать сверла с наконечником из твердого сплава с повышенной износостойкостью.</w:t>
      </w:r>
      <w:r w:rsidR="00945C0F" w:rsidRPr="00C840F6">
        <w:rPr>
          <w:rFonts w:ascii="Times New Roman" w:hAnsi="Times New Roman" w:cs="Times New Roman"/>
          <w:sz w:val="24"/>
          <w:szCs w:val="24"/>
        </w:rPr>
        <w:t xml:space="preserve"> Диаметр отверстия должен быть больше на 1 мм, чем диаметр </w:t>
      </w:r>
      <w:proofErr w:type="spellStart"/>
      <w:r w:rsidR="00945C0F" w:rsidRPr="00C840F6">
        <w:rPr>
          <w:rFonts w:ascii="Times New Roman" w:hAnsi="Times New Roman" w:cs="Times New Roman"/>
          <w:sz w:val="24"/>
          <w:szCs w:val="24"/>
        </w:rPr>
        <w:t>самореза</w:t>
      </w:r>
      <w:proofErr w:type="spellEnd"/>
      <w:r w:rsidR="00945C0F" w:rsidRPr="00C840F6">
        <w:rPr>
          <w:rFonts w:ascii="Times New Roman" w:hAnsi="Times New Roman" w:cs="Times New Roman"/>
          <w:sz w:val="24"/>
          <w:szCs w:val="24"/>
        </w:rPr>
        <w:t>, который будет использоваться для крепления плиты.</w:t>
      </w:r>
    </w:p>
    <w:p w:rsidR="008E2C6A" w:rsidRPr="00C840F6" w:rsidRDefault="008E2C6A" w:rsidP="0097051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0E9" w:rsidRPr="00C840F6" w:rsidRDefault="005B10E9" w:rsidP="0097051F">
      <w:pPr>
        <w:pStyle w:val="a5"/>
        <w:numPr>
          <w:ilvl w:val="1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F6">
        <w:rPr>
          <w:rFonts w:ascii="Times New Roman" w:hAnsi="Times New Roman" w:cs="Times New Roman"/>
          <w:b/>
          <w:sz w:val="24"/>
          <w:szCs w:val="24"/>
        </w:rPr>
        <w:t>Фрезеровка</w:t>
      </w:r>
    </w:p>
    <w:p w:rsidR="005B10E9" w:rsidRPr="00C840F6" w:rsidRDefault="005B10E9" w:rsidP="0097051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F6">
        <w:rPr>
          <w:rFonts w:ascii="Times New Roman" w:hAnsi="Times New Roman" w:cs="Times New Roman"/>
          <w:sz w:val="24"/>
          <w:szCs w:val="24"/>
        </w:rPr>
        <w:t>Фрезерование осуществляется фрезами, оснащенными напайками из твердого сплава</w:t>
      </w:r>
      <w:r w:rsidR="00225C69" w:rsidRPr="00C840F6">
        <w:rPr>
          <w:rFonts w:ascii="Times New Roman" w:hAnsi="Times New Roman" w:cs="Times New Roman"/>
          <w:sz w:val="24"/>
          <w:szCs w:val="24"/>
        </w:rPr>
        <w:t>,</w:t>
      </w:r>
      <w:r w:rsidRPr="00C840F6">
        <w:rPr>
          <w:rFonts w:ascii="Times New Roman" w:hAnsi="Times New Roman" w:cs="Times New Roman"/>
          <w:sz w:val="24"/>
          <w:szCs w:val="24"/>
        </w:rPr>
        <w:t xml:space="preserve"> установленными на электриче</w:t>
      </w:r>
      <w:r w:rsidR="00945C0F" w:rsidRPr="00C840F6">
        <w:rPr>
          <w:rFonts w:ascii="Times New Roman" w:hAnsi="Times New Roman" w:cs="Times New Roman"/>
          <w:sz w:val="24"/>
          <w:szCs w:val="24"/>
        </w:rPr>
        <w:t xml:space="preserve">ский ручной фрезер или электрическую дрель. </w:t>
      </w:r>
    </w:p>
    <w:p w:rsidR="008E2C6A" w:rsidRPr="00C840F6" w:rsidRDefault="008E2C6A" w:rsidP="0097051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0E9" w:rsidRPr="00C840F6" w:rsidRDefault="005B10E9" w:rsidP="0097051F">
      <w:pPr>
        <w:pStyle w:val="a5"/>
        <w:numPr>
          <w:ilvl w:val="1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F6">
        <w:rPr>
          <w:rFonts w:ascii="Times New Roman" w:hAnsi="Times New Roman" w:cs="Times New Roman"/>
          <w:b/>
          <w:sz w:val="24"/>
          <w:szCs w:val="24"/>
        </w:rPr>
        <w:t>Шлифование</w:t>
      </w:r>
    </w:p>
    <w:p w:rsidR="009E233A" w:rsidRDefault="005D3C8C" w:rsidP="005B4B3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F6">
        <w:rPr>
          <w:rFonts w:ascii="Times New Roman" w:hAnsi="Times New Roman" w:cs="Times New Roman"/>
          <w:sz w:val="24"/>
          <w:szCs w:val="24"/>
        </w:rPr>
        <w:t xml:space="preserve">В шлифовании в заводских условиях нет необходимости, так как панели </w:t>
      </w:r>
      <w:proofErr w:type="spellStart"/>
      <w:r w:rsidRPr="00C840F6">
        <w:rPr>
          <w:rFonts w:ascii="Times New Roman" w:hAnsi="Times New Roman" w:cs="Times New Roman"/>
          <w:sz w:val="24"/>
          <w:szCs w:val="24"/>
          <w:lang w:val="en-US"/>
        </w:rPr>
        <w:t>Stropan</w:t>
      </w:r>
      <w:proofErr w:type="spellEnd"/>
      <w:r w:rsidRPr="00C840F6">
        <w:rPr>
          <w:rFonts w:ascii="Times New Roman" w:hAnsi="Times New Roman" w:cs="Times New Roman"/>
          <w:sz w:val="24"/>
          <w:szCs w:val="24"/>
        </w:rPr>
        <w:t xml:space="preserve"> имеют ровную и гладкую поверхность. Подобная процедура нарушает верхний покрывающий слой и открывает структуру плиты, увеличивает ее </w:t>
      </w:r>
      <w:proofErr w:type="spellStart"/>
      <w:r w:rsidRPr="00C840F6">
        <w:rPr>
          <w:rFonts w:ascii="Times New Roman" w:hAnsi="Times New Roman" w:cs="Times New Roman"/>
          <w:sz w:val="24"/>
          <w:szCs w:val="24"/>
        </w:rPr>
        <w:t>водопоглощение</w:t>
      </w:r>
      <w:proofErr w:type="spellEnd"/>
      <w:r w:rsidRPr="00C840F6">
        <w:rPr>
          <w:rFonts w:ascii="Times New Roman" w:hAnsi="Times New Roman" w:cs="Times New Roman"/>
          <w:sz w:val="24"/>
          <w:szCs w:val="24"/>
        </w:rPr>
        <w:t>, приводит</w:t>
      </w:r>
      <w:r w:rsidR="00422B54" w:rsidRPr="00C840F6">
        <w:rPr>
          <w:rFonts w:ascii="Times New Roman" w:hAnsi="Times New Roman" w:cs="Times New Roman"/>
          <w:sz w:val="24"/>
          <w:szCs w:val="24"/>
        </w:rPr>
        <w:t xml:space="preserve"> к ухудшению физико-механических свойств. </w:t>
      </w:r>
      <w:r w:rsidR="005B10E9" w:rsidRPr="00C840F6">
        <w:rPr>
          <w:rFonts w:ascii="Times New Roman" w:hAnsi="Times New Roman" w:cs="Times New Roman"/>
          <w:sz w:val="24"/>
          <w:szCs w:val="24"/>
        </w:rPr>
        <w:t>Ручное шлифование можно осуществлять п</w:t>
      </w:r>
      <w:r w:rsidR="00CB33D0">
        <w:rPr>
          <w:rFonts w:ascii="Times New Roman" w:hAnsi="Times New Roman" w:cs="Times New Roman"/>
          <w:sz w:val="24"/>
          <w:szCs w:val="24"/>
        </w:rPr>
        <w:t>ри</w:t>
      </w:r>
      <w:r w:rsidR="005B10E9" w:rsidRPr="00C840F6">
        <w:rPr>
          <w:rFonts w:ascii="Times New Roman" w:hAnsi="Times New Roman" w:cs="Times New Roman"/>
          <w:sz w:val="24"/>
          <w:szCs w:val="24"/>
        </w:rPr>
        <w:t xml:space="preserve"> стык</w:t>
      </w:r>
      <w:r w:rsidR="00CB33D0">
        <w:rPr>
          <w:rFonts w:ascii="Times New Roman" w:hAnsi="Times New Roman" w:cs="Times New Roman"/>
          <w:sz w:val="24"/>
          <w:szCs w:val="24"/>
        </w:rPr>
        <w:t>овке</w:t>
      </w:r>
      <w:r w:rsidR="005B10E9" w:rsidRPr="00C840F6">
        <w:rPr>
          <w:rFonts w:ascii="Times New Roman" w:hAnsi="Times New Roman" w:cs="Times New Roman"/>
          <w:sz w:val="24"/>
          <w:szCs w:val="24"/>
        </w:rPr>
        <w:t xml:space="preserve"> панелей там, где есть необходимость устранить неровно</w:t>
      </w:r>
      <w:r w:rsidRPr="00C840F6">
        <w:rPr>
          <w:rFonts w:ascii="Times New Roman" w:hAnsi="Times New Roman" w:cs="Times New Roman"/>
          <w:sz w:val="24"/>
          <w:szCs w:val="24"/>
        </w:rPr>
        <w:t xml:space="preserve">сти на поверхности. Для этих целей используются </w:t>
      </w:r>
      <w:r w:rsidR="00851FBC">
        <w:rPr>
          <w:rFonts w:ascii="Times New Roman" w:hAnsi="Times New Roman" w:cs="Times New Roman"/>
          <w:sz w:val="24"/>
          <w:szCs w:val="24"/>
        </w:rPr>
        <w:t>р</w:t>
      </w:r>
      <w:r w:rsidR="00851FBC" w:rsidRPr="00851FBC">
        <w:rPr>
          <w:rFonts w:ascii="Times New Roman" w:hAnsi="Times New Roman" w:cs="Times New Roman"/>
          <w:sz w:val="24"/>
          <w:szCs w:val="24"/>
        </w:rPr>
        <w:t>учные вибрационные, эксцентриковые (орбитальные) или ленточные шлифовальные машины. Зернистость шлифовального материала должна быть в пределах 40-80 единиц.</w:t>
      </w:r>
    </w:p>
    <w:p w:rsidR="009E233A" w:rsidRDefault="009E233A" w:rsidP="005B4B3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33A" w:rsidRPr="009E233A" w:rsidRDefault="009E233A" w:rsidP="005B4B37">
      <w:pPr>
        <w:pStyle w:val="a5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233A">
        <w:rPr>
          <w:rFonts w:ascii="Times New Roman" w:hAnsi="Times New Roman" w:cs="Times New Roman"/>
          <w:b/>
          <w:color w:val="FF0000"/>
          <w:sz w:val="24"/>
          <w:szCs w:val="24"/>
        </w:rPr>
        <w:t>При резке, сверлении, фрезеровании и шлифовании цементно-стружечных плит выделяется большое количество пыли, поэтому необходимо применять пылеотсасывающие приспособления и средства аспирации.</w:t>
      </w:r>
    </w:p>
    <w:p w:rsidR="008E2C6A" w:rsidRPr="00C840F6" w:rsidRDefault="008E2C6A" w:rsidP="0097051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2B54" w:rsidRPr="00C840F6" w:rsidRDefault="0044747C" w:rsidP="0097051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14:glow w14:rad="139700">
            <w14:schemeClr w14:val="accent5">
              <w14:alpha w14:val="60000"/>
              <w14:satMod w14:val="175000"/>
            </w14:schemeClr>
          </w14:glow>
        </w:rPr>
      </w:pPr>
      <w:r w:rsidRPr="00C840F6">
        <w:rPr>
          <w:rFonts w:ascii="Times New Roman" w:hAnsi="Times New Roman" w:cs="Times New Roman"/>
          <w:b/>
          <w:sz w:val="24"/>
          <w:szCs w:val="24"/>
          <w14:glow w14:rad="139700">
            <w14:schemeClr w14:val="accent5">
              <w14:alpha w14:val="60000"/>
              <w14:satMod w14:val="175000"/>
            </w14:schemeClr>
          </w14:glow>
        </w:rPr>
        <w:t>КРЕПЛЕНИЕ ЦЕМЕНТНО-СТРУЖЕЧНЫХ ПЛИТ</w:t>
      </w:r>
    </w:p>
    <w:p w:rsidR="00A8316C" w:rsidRPr="00C840F6" w:rsidRDefault="004275E8" w:rsidP="0097051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23ECA4" wp14:editId="413A0A79">
            <wp:simplePos x="0" y="0"/>
            <wp:positionH relativeFrom="column">
              <wp:posOffset>272415</wp:posOffset>
            </wp:positionH>
            <wp:positionV relativeFrom="paragraph">
              <wp:posOffset>873760</wp:posOffset>
            </wp:positionV>
            <wp:extent cx="5518150" cy="3302000"/>
            <wp:effectExtent l="0" t="0" r="6350" b="0"/>
            <wp:wrapThrough wrapText="bothSides">
              <wp:wrapPolygon edited="0">
                <wp:start x="0" y="0"/>
                <wp:lineTo x="0" y="21434"/>
                <wp:lineTo x="21550" y="21434"/>
                <wp:lineTo x="215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118" w:rsidRPr="00C840F6">
        <w:rPr>
          <w:rFonts w:ascii="Times New Roman" w:hAnsi="Times New Roman" w:cs="Times New Roman"/>
          <w:sz w:val="24"/>
          <w:szCs w:val="24"/>
        </w:rPr>
        <w:t xml:space="preserve">ЦСП </w:t>
      </w:r>
      <w:proofErr w:type="spellStart"/>
      <w:r w:rsidR="00F06118" w:rsidRPr="00C840F6">
        <w:rPr>
          <w:rFonts w:ascii="Times New Roman" w:hAnsi="Times New Roman" w:cs="Times New Roman"/>
          <w:sz w:val="24"/>
          <w:szCs w:val="24"/>
          <w:lang w:val="en-US"/>
        </w:rPr>
        <w:t>Stropan</w:t>
      </w:r>
      <w:proofErr w:type="spellEnd"/>
      <w:r w:rsidR="00F06118" w:rsidRPr="00C840F6">
        <w:rPr>
          <w:rFonts w:ascii="Times New Roman" w:hAnsi="Times New Roman" w:cs="Times New Roman"/>
          <w:sz w:val="24"/>
          <w:szCs w:val="24"/>
        </w:rPr>
        <w:t xml:space="preserve"> крепятся к несущим конструкциям с помощью шурупов и специальных гвоздей</w:t>
      </w:r>
      <w:r w:rsidR="00164633" w:rsidRPr="00C840F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64633" w:rsidRPr="00C840F6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="00A52E45" w:rsidRPr="00C840F6">
        <w:rPr>
          <w:rFonts w:ascii="Times New Roman" w:hAnsi="Times New Roman" w:cs="Times New Roman"/>
          <w:sz w:val="24"/>
          <w:szCs w:val="24"/>
        </w:rPr>
        <w:t xml:space="preserve"> (для плит 8, 10 мм)</w:t>
      </w:r>
      <w:r w:rsidR="00F06118" w:rsidRPr="00C840F6">
        <w:rPr>
          <w:rFonts w:ascii="Times New Roman" w:hAnsi="Times New Roman" w:cs="Times New Roman"/>
          <w:sz w:val="24"/>
          <w:szCs w:val="24"/>
        </w:rPr>
        <w:t>.</w:t>
      </w:r>
      <w:r w:rsidR="006A79E7" w:rsidRPr="00C840F6">
        <w:rPr>
          <w:rFonts w:ascii="Times New Roman" w:hAnsi="Times New Roman" w:cs="Times New Roman"/>
          <w:sz w:val="24"/>
          <w:szCs w:val="24"/>
        </w:rPr>
        <w:t xml:space="preserve"> Все виды </w:t>
      </w:r>
      <w:r w:rsidR="00CE40D7" w:rsidRPr="00C840F6">
        <w:rPr>
          <w:rFonts w:ascii="Times New Roman" w:hAnsi="Times New Roman" w:cs="Times New Roman"/>
          <w:sz w:val="24"/>
          <w:szCs w:val="24"/>
        </w:rPr>
        <w:t>соединительных средств должны иметь обработанную поверхн</w:t>
      </w:r>
      <w:r w:rsidR="00A52E45" w:rsidRPr="00C840F6">
        <w:rPr>
          <w:rFonts w:ascii="Times New Roman" w:hAnsi="Times New Roman" w:cs="Times New Roman"/>
          <w:sz w:val="24"/>
          <w:szCs w:val="24"/>
        </w:rPr>
        <w:t>ость, которая бы препятствовала</w:t>
      </w:r>
      <w:r w:rsidR="00CE40D7" w:rsidRPr="00C840F6">
        <w:rPr>
          <w:rFonts w:ascii="Times New Roman" w:hAnsi="Times New Roman" w:cs="Times New Roman"/>
          <w:sz w:val="24"/>
          <w:szCs w:val="24"/>
        </w:rPr>
        <w:t xml:space="preserve"> возникновению коррозии.</w:t>
      </w:r>
      <w:r w:rsidR="00A52E45" w:rsidRPr="00C840F6">
        <w:rPr>
          <w:rFonts w:ascii="Times New Roman" w:hAnsi="Times New Roman" w:cs="Times New Roman"/>
          <w:sz w:val="24"/>
          <w:szCs w:val="24"/>
        </w:rPr>
        <w:t xml:space="preserve"> Запрещается использовать «черные» </w:t>
      </w:r>
      <w:proofErr w:type="spellStart"/>
      <w:r w:rsidR="00A52E45" w:rsidRPr="00C840F6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="00A52E45" w:rsidRPr="00C840F6">
        <w:rPr>
          <w:rFonts w:ascii="Times New Roman" w:hAnsi="Times New Roman" w:cs="Times New Roman"/>
          <w:sz w:val="24"/>
          <w:szCs w:val="24"/>
        </w:rPr>
        <w:t xml:space="preserve"> по дереву.</w:t>
      </w:r>
    </w:p>
    <w:p w:rsidR="00CE40D7" w:rsidRPr="00C840F6" w:rsidRDefault="00CE40D7" w:rsidP="0097051F">
      <w:pPr>
        <w:rPr>
          <w:rFonts w:ascii="Times New Roman" w:hAnsi="Times New Roman" w:cs="Times New Roman"/>
          <w:sz w:val="28"/>
          <w:szCs w:val="28"/>
        </w:rPr>
      </w:pPr>
    </w:p>
    <w:p w:rsidR="00EA615A" w:rsidRPr="00C840F6" w:rsidRDefault="00EA615A">
      <w:pPr>
        <w:rPr>
          <w:rFonts w:ascii="Times New Roman" w:hAnsi="Times New Roman" w:cs="Times New Roman"/>
          <w:sz w:val="24"/>
          <w:szCs w:val="24"/>
        </w:rPr>
      </w:pPr>
    </w:p>
    <w:p w:rsidR="00EA615A" w:rsidRPr="00C840F6" w:rsidRDefault="00EA615A">
      <w:pPr>
        <w:rPr>
          <w:rFonts w:ascii="Times New Roman" w:hAnsi="Times New Roman" w:cs="Times New Roman"/>
          <w:sz w:val="24"/>
          <w:szCs w:val="24"/>
        </w:rPr>
      </w:pPr>
    </w:p>
    <w:p w:rsidR="00CE40D7" w:rsidRPr="00C840F6" w:rsidRDefault="00C62B72" w:rsidP="009E233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F6">
        <w:rPr>
          <w:rFonts w:ascii="Times New Roman" w:hAnsi="Times New Roman" w:cs="Times New Roman"/>
          <w:sz w:val="24"/>
          <w:szCs w:val="24"/>
        </w:rPr>
        <w:t xml:space="preserve">Для крепления необходимо использовать </w:t>
      </w:r>
      <w:r w:rsidRPr="00C840F6">
        <w:rPr>
          <w:rFonts w:ascii="Times New Roman" w:hAnsi="Times New Roman" w:cs="Times New Roman"/>
          <w:b/>
          <w:sz w:val="24"/>
          <w:szCs w:val="24"/>
        </w:rPr>
        <w:t xml:space="preserve">гвозди </w:t>
      </w:r>
      <w:r w:rsidRPr="00C840F6">
        <w:rPr>
          <w:rFonts w:ascii="Times New Roman" w:hAnsi="Times New Roman" w:cs="Times New Roman"/>
          <w:sz w:val="24"/>
          <w:szCs w:val="24"/>
        </w:rPr>
        <w:t xml:space="preserve"> ви</w:t>
      </w:r>
      <w:r w:rsidR="00A52E45" w:rsidRPr="00C840F6">
        <w:rPr>
          <w:rFonts w:ascii="Times New Roman" w:hAnsi="Times New Roman" w:cs="Times New Roman"/>
          <w:sz w:val="24"/>
          <w:szCs w:val="24"/>
        </w:rPr>
        <w:t xml:space="preserve">нтовые оцинкованные диаметром от </w:t>
      </w:r>
      <w:r w:rsidRPr="00C840F6">
        <w:rPr>
          <w:rFonts w:ascii="Times New Roman" w:hAnsi="Times New Roman" w:cs="Times New Roman"/>
          <w:sz w:val="24"/>
          <w:szCs w:val="24"/>
        </w:rPr>
        <w:t xml:space="preserve"> 2,5 мм.</w:t>
      </w:r>
      <w:r w:rsidR="00164633" w:rsidRPr="00C840F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64633" w:rsidRPr="00C840F6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C840F6">
        <w:rPr>
          <w:rFonts w:ascii="Times New Roman" w:hAnsi="Times New Roman" w:cs="Times New Roman"/>
          <w:sz w:val="24"/>
          <w:szCs w:val="24"/>
        </w:rPr>
        <w:t>, при условии, чтобы длина защемленной части была не менее двух толщин листа ЦСП и не менее 10 диаметров гвозд</w:t>
      </w:r>
      <w:proofErr w:type="gramStart"/>
      <w:r w:rsidRPr="00C840F6">
        <w:rPr>
          <w:rFonts w:ascii="Times New Roman" w:hAnsi="Times New Roman" w:cs="Times New Roman"/>
          <w:sz w:val="24"/>
          <w:szCs w:val="24"/>
        </w:rPr>
        <w:t>я</w:t>
      </w:r>
      <w:r w:rsidR="00164633" w:rsidRPr="00C840F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64633" w:rsidRPr="00C840F6">
        <w:rPr>
          <w:rFonts w:ascii="Times New Roman" w:hAnsi="Times New Roman" w:cs="Times New Roman"/>
          <w:sz w:val="24"/>
          <w:szCs w:val="24"/>
        </w:rPr>
        <w:t>самореза</w:t>
      </w:r>
      <w:proofErr w:type="spellEnd"/>
      <w:r w:rsidR="00164633" w:rsidRPr="00C840F6">
        <w:rPr>
          <w:rFonts w:ascii="Times New Roman" w:hAnsi="Times New Roman" w:cs="Times New Roman"/>
          <w:sz w:val="24"/>
          <w:szCs w:val="24"/>
        </w:rPr>
        <w:t>)</w:t>
      </w:r>
      <w:r w:rsidRPr="00C84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B72" w:rsidRPr="00C840F6" w:rsidRDefault="00C62B72" w:rsidP="009E233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F6">
        <w:rPr>
          <w:rFonts w:ascii="Times New Roman" w:hAnsi="Times New Roman" w:cs="Times New Roman"/>
          <w:sz w:val="24"/>
          <w:szCs w:val="24"/>
        </w:rPr>
        <w:t xml:space="preserve">Отверстия для </w:t>
      </w:r>
      <w:r w:rsidRPr="00C840F6">
        <w:rPr>
          <w:rFonts w:ascii="Times New Roman" w:hAnsi="Times New Roman" w:cs="Times New Roman"/>
          <w:b/>
          <w:sz w:val="24"/>
          <w:szCs w:val="24"/>
        </w:rPr>
        <w:t xml:space="preserve">шурупов </w:t>
      </w:r>
      <w:r w:rsidRPr="00C840F6">
        <w:rPr>
          <w:rFonts w:ascii="Times New Roman" w:hAnsi="Times New Roman" w:cs="Times New Roman"/>
          <w:sz w:val="24"/>
          <w:szCs w:val="24"/>
        </w:rPr>
        <w:t>необходимо просверлить</w:t>
      </w:r>
      <w:r w:rsidR="00A52E45" w:rsidRPr="00C840F6">
        <w:rPr>
          <w:rFonts w:ascii="Times New Roman" w:hAnsi="Times New Roman" w:cs="Times New Roman"/>
          <w:sz w:val="24"/>
          <w:szCs w:val="24"/>
        </w:rPr>
        <w:t>,</w:t>
      </w:r>
      <w:r w:rsidRPr="00C840F6">
        <w:rPr>
          <w:rFonts w:ascii="Times New Roman" w:hAnsi="Times New Roman" w:cs="Times New Roman"/>
          <w:sz w:val="24"/>
          <w:szCs w:val="24"/>
        </w:rPr>
        <w:t xml:space="preserve"> предварительно с углублениями</w:t>
      </w:r>
      <w:r w:rsidR="005B0B89" w:rsidRPr="00C840F6">
        <w:rPr>
          <w:rFonts w:ascii="Times New Roman" w:hAnsi="Times New Roman" w:cs="Times New Roman"/>
          <w:sz w:val="24"/>
          <w:szCs w:val="24"/>
        </w:rPr>
        <w:t xml:space="preserve"> для их головок</w:t>
      </w:r>
      <w:r w:rsidR="00A52E45" w:rsidRPr="00C840F6">
        <w:rPr>
          <w:rFonts w:ascii="Times New Roman" w:hAnsi="Times New Roman" w:cs="Times New Roman"/>
          <w:sz w:val="24"/>
          <w:szCs w:val="24"/>
        </w:rPr>
        <w:t>,</w:t>
      </w:r>
      <w:r w:rsidR="005B0B89" w:rsidRPr="00C840F6">
        <w:rPr>
          <w:rFonts w:ascii="Times New Roman" w:hAnsi="Times New Roman" w:cs="Times New Roman"/>
          <w:sz w:val="24"/>
          <w:szCs w:val="24"/>
        </w:rPr>
        <w:t xml:space="preserve"> </w:t>
      </w:r>
      <w:r w:rsidR="00A52E45" w:rsidRPr="00C840F6">
        <w:rPr>
          <w:rFonts w:ascii="Times New Roman" w:hAnsi="Times New Roman" w:cs="Times New Roman"/>
          <w:sz w:val="24"/>
          <w:szCs w:val="24"/>
        </w:rPr>
        <w:t xml:space="preserve"> </w:t>
      </w:r>
      <w:r w:rsidR="005B0B89" w:rsidRPr="00C840F6">
        <w:rPr>
          <w:rFonts w:ascii="Times New Roman" w:hAnsi="Times New Roman" w:cs="Times New Roman"/>
          <w:sz w:val="24"/>
          <w:szCs w:val="24"/>
        </w:rPr>
        <w:t>диаметром в 1,2раза больше, чем диаметр шурупа. Шурупы-</w:t>
      </w:r>
      <w:proofErr w:type="spellStart"/>
      <w:r w:rsidR="005B0B89" w:rsidRPr="00C840F6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="005B0B89" w:rsidRPr="00C840F6">
        <w:rPr>
          <w:rFonts w:ascii="Times New Roman" w:hAnsi="Times New Roman" w:cs="Times New Roman"/>
          <w:sz w:val="24"/>
          <w:szCs w:val="24"/>
        </w:rPr>
        <w:t xml:space="preserve"> можно применять без предварительного сверления отверстий. Такие шурупы-</w:t>
      </w:r>
      <w:proofErr w:type="spellStart"/>
      <w:r w:rsidR="005B0B89" w:rsidRPr="00C840F6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="005B0B89" w:rsidRPr="00C840F6">
        <w:rPr>
          <w:rFonts w:ascii="Times New Roman" w:hAnsi="Times New Roman" w:cs="Times New Roman"/>
          <w:sz w:val="24"/>
          <w:szCs w:val="24"/>
        </w:rPr>
        <w:t xml:space="preserve"> должны быть  с упрочненным острием и </w:t>
      </w:r>
      <w:r w:rsidR="009E233A">
        <w:rPr>
          <w:rFonts w:ascii="Times New Roman" w:hAnsi="Times New Roman" w:cs="Times New Roman"/>
          <w:sz w:val="24"/>
          <w:szCs w:val="24"/>
        </w:rPr>
        <w:t>специальной</w:t>
      </w:r>
      <w:r w:rsidR="005B0B89" w:rsidRPr="00C840F6">
        <w:rPr>
          <w:rFonts w:ascii="Times New Roman" w:hAnsi="Times New Roman" w:cs="Times New Roman"/>
          <w:sz w:val="24"/>
          <w:szCs w:val="24"/>
        </w:rPr>
        <w:t xml:space="preserve"> головкой, снабженной лезвиями для образования углубления под ее размеры. Для </w:t>
      </w:r>
      <w:r w:rsidR="009E233A">
        <w:rPr>
          <w:rFonts w:ascii="Times New Roman" w:hAnsi="Times New Roman" w:cs="Times New Roman"/>
          <w:sz w:val="24"/>
          <w:szCs w:val="24"/>
        </w:rPr>
        <w:t>быстрого и качественного проведения работ по</w:t>
      </w:r>
      <w:r w:rsidR="005B0B89" w:rsidRPr="00C840F6">
        <w:rPr>
          <w:rFonts w:ascii="Times New Roman" w:hAnsi="Times New Roman" w:cs="Times New Roman"/>
          <w:sz w:val="24"/>
          <w:szCs w:val="24"/>
        </w:rPr>
        <w:t xml:space="preserve"> креп</w:t>
      </w:r>
      <w:r w:rsidR="009E233A">
        <w:rPr>
          <w:rFonts w:ascii="Times New Roman" w:hAnsi="Times New Roman" w:cs="Times New Roman"/>
          <w:sz w:val="24"/>
          <w:szCs w:val="24"/>
        </w:rPr>
        <w:t>ежу плит</w:t>
      </w:r>
      <w:r w:rsidR="005B0B89" w:rsidRPr="00C840F6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</w:t>
      </w:r>
      <w:proofErr w:type="spellStart"/>
      <w:r w:rsidR="005B0B89" w:rsidRPr="00C840F6">
        <w:rPr>
          <w:rFonts w:ascii="Times New Roman" w:hAnsi="Times New Roman" w:cs="Times New Roman"/>
          <w:sz w:val="24"/>
          <w:szCs w:val="24"/>
        </w:rPr>
        <w:t>шуруповерт</w:t>
      </w:r>
      <w:proofErr w:type="spellEnd"/>
      <w:r w:rsidR="005B0B89" w:rsidRPr="00C840F6">
        <w:rPr>
          <w:rFonts w:ascii="Times New Roman" w:hAnsi="Times New Roman" w:cs="Times New Roman"/>
          <w:sz w:val="24"/>
          <w:szCs w:val="24"/>
        </w:rPr>
        <w:t xml:space="preserve"> с пневматическим или электроприводом.</w:t>
      </w:r>
    </w:p>
    <w:p w:rsidR="001B12DF" w:rsidRPr="00C840F6" w:rsidRDefault="001B12DF" w:rsidP="009E233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12DF" w:rsidRPr="00C840F6" w:rsidRDefault="001B12DF" w:rsidP="001B12DF">
      <w:pPr>
        <w:pStyle w:val="a5"/>
        <w:keepNext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C840F6">
        <w:rPr>
          <w:rFonts w:ascii="Times New Roman" w:hAnsi="Times New Roman" w:cs="Times New Roman"/>
          <w:sz w:val="24"/>
          <w:szCs w:val="24"/>
        </w:rPr>
        <w:t xml:space="preserve">Длина шурупа, </w:t>
      </w:r>
      <w:proofErr w:type="spellStart"/>
      <w:r w:rsidRPr="00C840F6">
        <w:rPr>
          <w:rFonts w:ascii="Times New Roman" w:hAnsi="Times New Roman" w:cs="Times New Roman"/>
          <w:sz w:val="24"/>
          <w:szCs w:val="24"/>
        </w:rPr>
        <w:t>самореза</w:t>
      </w:r>
      <w:proofErr w:type="spellEnd"/>
      <w:r w:rsidRPr="00C840F6">
        <w:rPr>
          <w:rFonts w:ascii="Times New Roman" w:hAnsi="Times New Roman" w:cs="Times New Roman"/>
          <w:sz w:val="24"/>
          <w:szCs w:val="24"/>
        </w:rPr>
        <w:t>, мм</w:t>
      </w:r>
    </w:p>
    <w:tbl>
      <w:tblPr>
        <w:tblStyle w:val="11"/>
        <w:tblW w:w="9659" w:type="dxa"/>
        <w:tblLook w:val="04A0" w:firstRow="1" w:lastRow="0" w:firstColumn="1" w:lastColumn="0" w:noHBand="0" w:noVBand="1"/>
      </w:tblPr>
      <w:tblGrid>
        <w:gridCol w:w="1151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B12DF" w:rsidRPr="00C840F6" w:rsidTr="001B12DF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DF" w:rsidRPr="00C840F6" w:rsidRDefault="001B12DF" w:rsidP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 xml:space="preserve">Толщина </w:t>
            </w:r>
            <w:proofErr w:type="spellStart"/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цсп</w:t>
            </w:r>
            <w:proofErr w:type="spellEnd"/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  <w:p w:rsidR="001B12DF" w:rsidRPr="00C840F6" w:rsidRDefault="001B12DF" w:rsidP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F" w:rsidRPr="00C840F6" w:rsidRDefault="001B12DF" w:rsidP="001B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proofErr w:type="spellStart"/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самореза</w:t>
            </w:r>
            <w:proofErr w:type="spellEnd"/>
            <w:r w:rsidRPr="00C840F6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1B12DF" w:rsidRPr="00C840F6" w:rsidTr="001B12DF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2DF" w:rsidRPr="00C840F6" w:rsidTr="001B12DF"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8 мм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F" w:rsidRPr="00C840F6" w:rsidRDefault="001B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9E" w:rsidRPr="00C840F6" w:rsidTr="00B1099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9E" w:rsidRPr="00C840F6" w:rsidTr="00B1099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12 мм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9E" w:rsidRPr="00C840F6" w:rsidTr="00B1099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16 мм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9E" w:rsidRPr="00C840F6" w:rsidTr="00B1099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20 мм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9E" w:rsidRPr="00C840F6" w:rsidTr="00B1099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26 мм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1099E" w:rsidRPr="00C840F6" w:rsidTr="00B1099E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36 мм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E" w:rsidRPr="00C840F6" w:rsidRDefault="00B1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FE7C9E" w:rsidRDefault="00FE7C9E" w:rsidP="00FE7C9E">
      <w:pPr>
        <w:tabs>
          <w:tab w:val="left" w:pos="284"/>
          <w:tab w:val="left" w:pos="426"/>
        </w:tabs>
        <w:spacing w:after="0" w:line="240" w:lineRule="auto"/>
        <w:ind w:left="1728" w:hanging="1728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FE7C9E" w:rsidRDefault="00384BC5" w:rsidP="00FE7C9E">
      <w:pPr>
        <w:tabs>
          <w:tab w:val="left" w:pos="284"/>
          <w:tab w:val="left" w:pos="426"/>
        </w:tabs>
        <w:spacing w:after="0" w:line="240" w:lineRule="auto"/>
        <w:ind w:left="1728" w:hanging="1728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8A1678">
        <w:rPr>
          <w:rFonts w:ascii="Times New Roman" w:eastAsia="Times New Roman" w:hAnsi="Times New Roman" w:cs="Times New Roman"/>
          <w:b/>
          <w:color w:val="C00000"/>
          <w:lang w:eastAsia="ru-RU"/>
        </w:rPr>
        <w:t>Для обеспечения правильного крепления панели, н</w:t>
      </w:r>
      <w:r w:rsidR="00FE7C9E">
        <w:rPr>
          <w:rFonts w:ascii="Times New Roman" w:eastAsia="Times New Roman" w:hAnsi="Times New Roman" w:cs="Times New Roman"/>
          <w:b/>
          <w:color w:val="C00000"/>
          <w:lang w:eastAsia="ru-RU"/>
        </w:rPr>
        <w:t>еобходимым требованиям является</w:t>
      </w:r>
    </w:p>
    <w:p w:rsidR="00FE7C9E" w:rsidRDefault="00384BC5" w:rsidP="00FE7C9E">
      <w:pPr>
        <w:tabs>
          <w:tab w:val="left" w:pos="284"/>
          <w:tab w:val="left" w:pos="426"/>
        </w:tabs>
        <w:spacing w:after="0" w:line="240" w:lineRule="auto"/>
        <w:ind w:left="1728" w:hanging="1728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8A1678">
        <w:rPr>
          <w:rFonts w:ascii="Times New Roman" w:eastAsia="Times New Roman" w:hAnsi="Times New Roman" w:cs="Times New Roman"/>
          <w:b/>
          <w:color w:val="C00000"/>
          <w:lang w:eastAsia="ru-RU"/>
        </w:rPr>
        <w:t>соблюдение шага между крепежными элементами и расст</w:t>
      </w:r>
      <w:r w:rsidR="00FE7C9E">
        <w:rPr>
          <w:rFonts w:ascii="Times New Roman" w:eastAsia="Times New Roman" w:hAnsi="Times New Roman" w:cs="Times New Roman"/>
          <w:b/>
          <w:color w:val="C00000"/>
          <w:lang w:eastAsia="ru-RU"/>
        </w:rPr>
        <w:t>ояний между ними и краями плит,</w:t>
      </w:r>
    </w:p>
    <w:p w:rsidR="00384BC5" w:rsidRPr="008A1678" w:rsidRDefault="00384BC5" w:rsidP="00FE7C9E">
      <w:pPr>
        <w:tabs>
          <w:tab w:val="left" w:pos="284"/>
          <w:tab w:val="left" w:pos="426"/>
        </w:tabs>
        <w:spacing w:after="0" w:line="240" w:lineRule="auto"/>
        <w:ind w:left="1728" w:hanging="1728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8A1678">
        <w:rPr>
          <w:rFonts w:ascii="Times New Roman" w:eastAsia="Times New Roman" w:hAnsi="Times New Roman" w:cs="Times New Roman"/>
          <w:b/>
          <w:color w:val="C00000"/>
          <w:lang w:eastAsia="ru-RU"/>
        </w:rPr>
        <w:t>согласно следующей схеме</w:t>
      </w:r>
      <w:r w:rsidR="00FE7C9E">
        <w:rPr>
          <w:rFonts w:ascii="Times New Roman" w:eastAsia="Times New Roman" w:hAnsi="Times New Roman" w:cs="Times New Roman"/>
          <w:b/>
          <w:color w:val="C00000"/>
          <w:lang w:eastAsia="ru-RU"/>
        </w:rPr>
        <w:t>:</w:t>
      </w:r>
    </w:p>
    <w:p w:rsidR="00384BC5" w:rsidRPr="00C840F6" w:rsidRDefault="00384BC5" w:rsidP="00384BC5">
      <w:pPr>
        <w:tabs>
          <w:tab w:val="left" w:pos="284"/>
          <w:tab w:val="left" w:pos="426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BC5" w:rsidRPr="00C840F6" w:rsidRDefault="00FE7C9E" w:rsidP="00384BC5">
      <w:pPr>
        <w:tabs>
          <w:tab w:val="left" w:pos="284"/>
          <w:tab w:val="left" w:pos="426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67B2F4A5" wp14:editId="57605C62">
            <wp:simplePos x="0" y="0"/>
            <wp:positionH relativeFrom="column">
              <wp:posOffset>678815</wp:posOffset>
            </wp:positionH>
            <wp:positionV relativeFrom="paragraph">
              <wp:posOffset>17145</wp:posOffset>
            </wp:positionV>
            <wp:extent cx="4013200" cy="3255010"/>
            <wp:effectExtent l="0" t="0" r="6350" b="2540"/>
            <wp:wrapThrough wrapText="bothSides">
              <wp:wrapPolygon edited="0">
                <wp:start x="0" y="0"/>
                <wp:lineTo x="0" y="21490"/>
                <wp:lineTo x="21532" y="21490"/>
                <wp:lineTo x="2153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BC5" w:rsidRDefault="00384BC5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FE7C9E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C840F6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02E7904" wp14:editId="51E5588E">
            <wp:simplePos x="0" y="0"/>
            <wp:positionH relativeFrom="column">
              <wp:posOffset>1078865</wp:posOffset>
            </wp:positionH>
            <wp:positionV relativeFrom="paragraph">
              <wp:posOffset>154940</wp:posOffset>
            </wp:positionV>
            <wp:extent cx="2944495" cy="2817495"/>
            <wp:effectExtent l="0" t="0" r="8255" b="1905"/>
            <wp:wrapThrough wrapText="bothSides">
              <wp:wrapPolygon edited="0">
                <wp:start x="0" y="0"/>
                <wp:lineTo x="0" y="21469"/>
                <wp:lineTo x="21521" y="21469"/>
                <wp:lineTo x="2152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810A4" w:rsidRPr="00C840F6" w:rsidRDefault="002810A4" w:rsidP="009705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013DFD" w:rsidRPr="00C840F6" w:rsidRDefault="00013DFD">
      <w:pPr>
        <w:rPr>
          <w:rFonts w:ascii="Times New Roman" w:hAnsi="Times New Roman" w:cs="Times New Roman"/>
          <w:sz w:val="24"/>
          <w:szCs w:val="24"/>
        </w:rPr>
      </w:pPr>
    </w:p>
    <w:p w:rsidR="00AB05D4" w:rsidRPr="00C840F6" w:rsidRDefault="004275E8" w:rsidP="0097051F">
      <w:pPr>
        <w:pStyle w:val="a5"/>
        <w:numPr>
          <w:ilvl w:val="1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40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B5EF0B3" wp14:editId="044503E9">
            <wp:simplePos x="0" y="0"/>
            <wp:positionH relativeFrom="column">
              <wp:posOffset>697865</wp:posOffset>
            </wp:positionH>
            <wp:positionV relativeFrom="paragraph">
              <wp:posOffset>313690</wp:posOffset>
            </wp:positionV>
            <wp:extent cx="4114800" cy="2597150"/>
            <wp:effectExtent l="0" t="0" r="0" b="0"/>
            <wp:wrapThrough wrapText="bothSides">
              <wp:wrapPolygon edited="0">
                <wp:start x="0" y="0"/>
                <wp:lineTo x="0" y="21389"/>
                <wp:lineTo x="21500" y="21389"/>
                <wp:lineTo x="2150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F6" w:rsidRPr="00C84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Крепление </w:t>
      </w:r>
      <w:r w:rsidR="007844FE" w:rsidRPr="00C84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цементно-стружечных плит к каркасу</w:t>
      </w:r>
      <w:r w:rsidR="005E5E47" w:rsidRPr="00C84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275E8" w:rsidRPr="00C840F6" w:rsidRDefault="004275E8" w:rsidP="004275E8">
      <w:pPr>
        <w:rPr>
          <w:rFonts w:ascii="Times New Roman" w:hAnsi="Times New Roman" w:cs="Times New Roman"/>
          <w:sz w:val="24"/>
          <w:szCs w:val="24"/>
        </w:rPr>
      </w:pPr>
    </w:p>
    <w:p w:rsidR="004275E8" w:rsidRPr="00C840F6" w:rsidRDefault="004275E8" w:rsidP="004275E8">
      <w:pPr>
        <w:rPr>
          <w:rFonts w:ascii="Times New Roman" w:hAnsi="Times New Roman" w:cs="Times New Roman"/>
          <w:sz w:val="24"/>
          <w:szCs w:val="24"/>
        </w:rPr>
      </w:pPr>
    </w:p>
    <w:p w:rsidR="004275E8" w:rsidRPr="00C840F6" w:rsidRDefault="004275E8" w:rsidP="004275E8">
      <w:pPr>
        <w:rPr>
          <w:rFonts w:ascii="Times New Roman" w:hAnsi="Times New Roman" w:cs="Times New Roman"/>
          <w:sz w:val="24"/>
          <w:szCs w:val="24"/>
        </w:rPr>
      </w:pPr>
    </w:p>
    <w:p w:rsidR="004275E8" w:rsidRPr="00C840F6" w:rsidRDefault="004275E8" w:rsidP="004275E8">
      <w:pPr>
        <w:rPr>
          <w:rFonts w:ascii="Times New Roman" w:hAnsi="Times New Roman" w:cs="Times New Roman"/>
          <w:sz w:val="24"/>
          <w:szCs w:val="24"/>
        </w:rPr>
      </w:pPr>
    </w:p>
    <w:p w:rsidR="004275E8" w:rsidRPr="00C840F6" w:rsidRDefault="004275E8" w:rsidP="004275E8">
      <w:pPr>
        <w:rPr>
          <w:rFonts w:ascii="Times New Roman" w:hAnsi="Times New Roman" w:cs="Times New Roman"/>
          <w:sz w:val="24"/>
          <w:szCs w:val="24"/>
        </w:rPr>
      </w:pPr>
    </w:p>
    <w:p w:rsidR="004275E8" w:rsidRPr="00C840F6" w:rsidRDefault="004275E8" w:rsidP="004275E8">
      <w:pPr>
        <w:rPr>
          <w:rFonts w:ascii="Times New Roman" w:hAnsi="Times New Roman" w:cs="Times New Roman"/>
          <w:sz w:val="24"/>
          <w:szCs w:val="24"/>
        </w:rPr>
      </w:pPr>
    </w:p>
    <w:p w:rsidR="004275E8" w:rsidRPr="00C840F6" w:rsidRDefault="004275E8" w:rsidP="004275E8">
      <w:pPr>
        <w:rPr>
          <w:rFonts w:ascii="Times New Roman" w:hAnsi="Times New Roman" w:cs="Times New Roman"/>
          <w:sz w:val="24"/>
          <w:szCs w:val="24"/>
        </w:rPr>
      </w:pPr>
    </w:p>
    <w:p w:rsidR="004275E8" w:rsidRPr="00C840F6" w:rsidRDefault="004275E8" w:rsidP="004275E8">
      <w:pPr>
        <w:rPr>
          <w:rFonts w:ascii="Times New Roman" w:hAnsi="Times New Roman" w:cs="Times New Roman"/>
          <w:sz w:val="24"/>
          <w:szCs w:val="24"/>
        </w:rPr>
      </w:pPr>
    </w:p>
    <w:p w:rsidR="00AB05D4" w:rsidRPr="00C840F6" w:rsidRDefault="004A0868" w:rsidP="0097051F">
      <w:pPr>
        <w:pStyle w:val="a5"/>
        <w:numPr>
          <w:ilvl w:val="1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F6">
        <w:rPr>
          <w:rFonts w:ascii="Times New Roman" w:hAnsi="Times New Roman" w:cs="Times New Roman"/>
          <w:b/>
          <w:sz w:val="24"/>
          <w:szCs w:val="24"/>
        </w:rPr>
        <w:t>Заполнение швов</w:t>
      </w:r>
    </w:p>
    <w:p w:rsidR="009B218B" w:rsidRPr="009B218B" w:rsidRDefault="009B218B" w:rsidP="009B218B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218B">
        <w:rPr>
          <w:rFonts w:ascii="Times New Roman" w:hAnsi="Times New Roman" w:cs="Times New Roman"/>
          <w:sz w:val="24"/>
          <w:szCs w:val="24"/>
        </w:rPr>
        <w:t>Цементно-стружечные плиты, как и любые древесностружечные материалы, подвержены небольшому расширению и усадке под действием изменения температуры и уровня влажности.</w:t>
      </w:r>
    </w:p>
    <w:p w:rsidR="009B218B" w:rsidRPr="009B218B" w:rsidRDefault="009B218B" w:rsidP="009B218B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218B" w:rsidRPr="009B218B" w:rsidRDefault="009B218B" w:rsidP="009B218B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218B">
        <w:rPr>
          <w:rFonts w:ascii="Times New Roman" w:hAnsi="Times New Roman" w:cs="Times New Roman"/>
          <w:sz w:val="24"/>
          <w:szCs w:val="24"/>
        </w:rPr>
        <w:t xml:space="preserve">На стыках плит необходимо оставлять зазор для теплового расширения, позволяющий линейное расширение плиты. С целью предотвращения образования трещин в смеси для заделки швов, ширина закрытого компенсационного шва должна составлять 8 мм для наружного использования и 4 мм - для внутреннего. </w:t>
      </w:r>
    </w:p>
    <w:p w:rsidR="009B218B" w:rsidRPr="009B218B" w:rsidRDefault="009B218B" w:rsidP="009B218B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7FF3" w:rsidRPr="00C840F6" w:rsidRDefault="009B218B" w:rsidP="009B218B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456">
        <w:rPr>
          <w:rFonts w:ascii="Times New Roman" w:hAnsi="Times New Roman" w:cs="Times New Roman"/>
          <w:sz w:val="24"/>
          <w:szCs w:val="24"/>
        </w:rPr>
        <w:t xml:space="preserve">Самым простым решением является незакрытый компенсационный шов. </w:t>
      </w:r>
      <w:r w:rsidR="00B82E08" w:rsidRPr="00586456">
        <w:rPr>
          <w:rFonts w:ascii="Times New Roman" w:hAnsi="Times New Roman" w:cs="Times New Roman"/>
          <w:sz w:val="24"/>
          <w:szCs w:val="24"/>
        </w:rPr>
        <w:t>Шов можно закрыть планкой,</w:t>
      </w:r>
      <w:r w:rsidR="00E857D0" w:rsidRPr="00586456">
        <w:rPr>
          <w:rFonts w:ascii="Times New Roman" w:hAnsi="Times New Roman" w:cs="Times New Roman"/>
          <w:sz w:val="24"/>
          <w:szCs w:val="24"/>
        </w:rPr>
        <w:t xml:space="preserve"> замазать </w:t>
      </w:r>
      <w:r w:rsidR="00AD74AA" w:rsidRPr="00586456">
        <w:rPr>
          <w:rFonts w:ascii="Times New Roman" w:hAnsi="Times New Roman" w:cs="Times New Roman"/>
          <w:sz w:val="24"/>
          <w:szCs w:val="24"/>
        </w:rPr>
        <w:t>эластичной</w:t>
      </w:r>
      <w:r w:rsidR="00655F16" w:rsidRPr="00586456">
        <w:rPr>
          <w:rFonts w:ascii="Times New Roman" w:hAnsi="Times New Roman" w:cs="Times New Roman"/>
          <w:sz w:val="24"/>
          <w:szCs w:val="24"/>
        </w:rPr>
        <w:t xml:space="preserve"> </w:t>
      </w:r>
      <w:r w:rsidR="00AD74AA" w:rsidRPr="00586456">
        <w:rPr>
          <w:rFonts w:ascii="Times New Roman" w:hAnsi="Times New Roman" w:cs="Times New Roman"/>
          <w:sz w:val="24"/>
          <w:szCs w:val="24"/>
        </w:rPr>
        <w:t>штукатуркой</w:t>
      </w:r>
      <w:r w:rsidR="00B82E08" w:rsidRPr="00586456">
        <w:rPr>
          <w:rFonts w:ascii="Times New Roman" w:hAnsi="Times New Roman" w:cs="Times New Roman"/>
          <w:sz w:val="24"/>
          <w:szCs w:val="24"/>
        </w:rPr>
        <w:t xml:space="preserve"> или клеем </w:t>
      </w:r>
      <w:proofErr w:type="spellStart"/>
      <w:r w:rsidR="00B82E08" w:rsidRPr="00586456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="00B82E08" w:rsidRPr="00586456">
        <w:rPr>
          <w:rFonts w:ascii="Times New Roman" w:hAnsi="Times New Roman" w:cs="Times New Roman"/>
          <w:sz w:val="24"/>
          <w:szCs w:val="24"/>
        </w:rPr>
        <w:t xml:space="preserve"> (</w:t>
      </w:r>
      <w:r w:rsidR="00AD74AA" w:rsidRPr="00586456">
        <w:rPr>
          <w:rFonts w:ascii="Times New Roman" w:hAnsi="Times New Roman" w:cs="Times New Roman"/>
          <w:sz w:val="24"/>
          <w:szCs w:val="24"/>
        </w:rPr>
        <w:t>на базе акриловых смол, полиуретанов</w:t>
      </w:r>
      <w:r w:rsidR="00B82E08" w:rsidRPr="00586456">
        <w:rPr>
          <w:rFonts w:ascii="Times New Roman" w:hAnsi="Times New Roman" w:cs="Times New Roman"/>
          <w:sz w:val="24"/>
          <w:szCs w:val="24"/>
        </w:rPr>
        <w:t>).</w:t>
      </w:r>
      <w:r w:rsidR="00586456">
        <w:rPr>
          <w:rFonts w:ascii="Times New Roman" w:hAnsi="Times New Roman" w:cs="Times New Roman"/>
          <w:sz w:val="24"/>
          <w:szCs w:val="24"/>
        </w:rPr>
        <w:t xml:space="preserve"> </w:t>
      </w:r>
      <w:r w:rsidR="00586456" w:rsidRPr="00586456">
        <w:rPr>
          <w:rFonts w:ascii="Times New Roman" w:hAnsi="Times New Roman" w:cs="Times New Roman"/>
          <w:sz w:val="24"/>
          <w:szCs w:val="24"/>
        </w:rPr>
        <w:t>Силиконовые замазки для цементно-стружечных плит не применяются.</w:t>
      </w:r>
    </w:p>
    <w:p w:rsidR="00FD5287" w:rsidRPr="00C840F6" w:rsidRDefault="00FD5287" w:rsidP="00504145">
      <w:pPr>
        <w:pStyle w:val="4"/>
        <w:ind w:left="1224"/>
        <w:jc w:val="both"/>
        <w:rPr>
          <w:rFonts w:ascii="Times New Roman" w:hAnsi="Times New Roman" w:cs="Times New Roman"/>
        </w:rPr>
      </w:pPr>
      <w:r w:rsidRPr="00C840F6">
        <w:rPr>
          <w:rFonts w:ascii="Times New Roman" w:hAnsi="Times New Roman" w:cs="Times New Roman"/>
        </w:rPr>
        <w:t>ШПАКЛЕВАНИЕ СТЫКОВ</w:t>
      </w:r>
    </w:p>
    <w:p w:rsidR="00FD5287" w:rsidRPr="00C840F6" w:rsidRDefault="00FD5287" w:rsidP="00504145">
      <w:pPr>
        <w:pStyle w:val="33"/>
        <w:rPr>
          <w:rFonts w:ascii="Times New Roman" w:hAnsi="Times New Roman" w:cs="Times New Roman"/>
        </w:rPr>
      </w:pPr>
      <w:r w:rsidRPr="00C840F6">
        <w:rPr>
          <w:rFonts w:ascii="Times New Roman" w:hAnsi="Times New Roman" w:cs="Times New Roman"/>
        </w:rPr>
        <w:t xml:space="preserve">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D5287" w:rsidRPr="00C840F6" w:rsidTr="00FD5287">
        <w:tc>
          <w:tcPr>
            <w:tcW w:w="2214" w:type="dxa"/>
            <w:hideMark/>
          </w:tcPr>
          <w:p w:rsidR="00FD5287" w:rsidRPr="00C840F6" w:rsidRDefault="00FD5287" w:rsidP="00504145">
            <w:pPr>
              <w:rPr>
                <w:rFonts w:ascii="Times New Roman" w:hAnsi="Times New Roman" w:cs="Times New Roman"/>
              </w:rPr>
            </w:pPr>
            <w:r w:rsidRPr="00C840F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6B3AA7A" wp14:editId="15A00A4D">
                  <wp:extent cx="1260475" cy="1087755"/>
                  <wp:effectExtent l="0" t="0" r="0" b="0"/>
                  <wp:docPr id="8" name="Рисунок 8" descr="обработк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бработк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hideMark/>
          </w:tcPr>
          <w:p w:rsidR="00FD5287" w:rsidRPr="00C840F6" w:rsidRDefault="00FD5287" w:rsidP="00504145">
            <w:pPr>
              <w:rPr>
                <w:rFonts w:ascii="Times New Roman" w:hAnsi="Times New Roman" w:cs="Times New Roman"/>
              </w:rPr>
            </w:pPr>
            <w:r w:rsidRPr="00C840F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B7E8BE" wp14:editId="2568806A">
                  <wp:extent cx="1260475" cy="1087755"/>
                  <wp:effectExtent l="0" t="0" r="0" b="0"/>
                  <wp:docPr id="7" name="Рисунок 7" descr="обработка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бработка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hideMark/>
          </w:tcPr>
          <w:p w:rsidR="00FD5287" w:rsidRPr="00C840F6" w:rsidRDefault="00FD5287" w:rsidP="00504145">
            <w:pPr>
              <w:rPr>
                <w:rFonts w:ascii="Times New Roman" w:hAnsi="Times New Roman" w:cs="Times New Roman"/>
              </w:rPr>
            </w:pPr>
            <w:r w:rsidRPr="00C840F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5132F9C" wp14:editId="3C1649FD">
                  <wp:extent cx="1260475" cy="1087755"/>
                  <wp:effectExtent l="0" t="0" r="0" b="0"/>
                  <wp:docPr id="6" name="Рисунок 6" descr="обработка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бработка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hideMark/>
          </w:tcPr>
          <w:p w:rsidR="00FD5287" w:rsidRPr="00C840F6" w:rsidRDefault="00FD5287" w:rsidP="00504145">
            <w:pPr>
              <w:rPr>
                <w:rFonts w:ascii="Times New Roman" w:hAnsi="Times New Roman" w:cs="Times New Roman"/>
              </w:rPr>
            </w:pPr>
            <w:r w:rsidRPr="00C840F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215257" wp14:editId="1F60AEDF">
                  <wp:extent cx="1260475" cy="1087755"/>
                  <wp:effectExtent l="0" t="0" r="0" b="0"/>
                  <wp:docPr id="5" name="Рисунок 5" descr="обработка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бработка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287" w:rsidRPr="00C840F6" w:rsidRDefault="00FD5287" w:rsidP="00FD5287">
      <w:pPr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FD5287" w:rsidRPr="00C840F6" w:rsidRDefault="00504145" w:rsidP="00504145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840F6">
        <w:rPr>
          <w:rFonts w:ascii="Times New Roman" w:hAnsi="Times New Roman" w:cs="Times New Roman"/>
        </w:rPr>
        <w:t>-</w:t>
      </w:r>
      <w:r w:rsidR="00FD5287" w:rsidRPr="00C840F6">
        <w:rPr>
          <w:rFonts w:ascii="Times New Roman" w:hAnsi="Times New Roman" w:cs="Times New Roman"/>
        </w:rPr>
        <w:t>В зазор, образованный состыкованными плитами, при помощи шпателя у</w:t>
      </w:r>
      <w:r w:rsidR="00067472" w:rsidRPr="00C840F6">
        <w:rPr>
          <w:rFonts w:ascii="Times New Roman" w:hAnsi="Times New Roman" w:cs="Times New Roman"/>
        </w:rPr>
        <w:t>ложите заподлицо эластичную шпак</w:t>
      </w:r>
      <w:r w:rsidR="00FD5287" w:rsidRPr="00C840F6">
        <w:rPr>
          <w:rFonts w:ascii="Times New Roman" w:hAnsi="Times New Roman" w:cs="Times New Roman"/>
        </w:rPr>
        <w:t>левку. Одновременно зашпаклюйте места установки шурупов;</w:t>
      </w:r>
    </w:p>
    <w:p w:rsidR="00FD5287" w:rsidRPr="00C840F6" w:rsidRDefault="00504145" w:rsidP="00504145">
      <w:pPr>
        <w:pStyle w:val="ad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40F6">
        <w:rPr>
          <w:rFonts w:ascii="Times New Roman" w:hAnsi="Times New Roman" w:cs="Times New Roman"/>
        </w:rPr>
        <w:t>-</w:t>
      </w:r>
      <w:r w:rsidR="00FD5287" w:rsidRPr="00C840F6">
        <w:rPr>
          <w:rFonts w:ascii="Times New Roman" w:hAnsi="Times New Roman" w:cs="Times New Roman"/>
        </w:rPr>
        <w:t>Уберите излишки шпа</w:t>
      </w:r>
      <w:r w:rsidR="00B82E08" w:rsidRPr="00C840F6">
        <w:rPr>
          <w:rFonts w:ascii="Times New Roman" w:hAnsi="Times New Roman" w:cs="Times New Roman"/>
        </w:rPr>
        <w:t>т</w:t>
      </w:r>
      <w:r w:rsidR="00FD5287" w:rsidRPr="00C840F6">
        <w:rPr>
          <w:rFonts w:ascii="Times New Roman" w:hAnsi="Times New Roman" w:cs="Times New Roman"/>
        </w:rPr>
        <w:t>левки. После высыхания раствор</w:t>
      </w:r>
      <w:r w:rsidR="00067472" w:rsidRPr="00C840F6">
        <w:rPr>
          <w:rFonts w:ascii="Times New Roman" w:hAnsi="Times New Roman" w:cs="Times New Roman"/>
        </w:rPr>
        <w:t xml:space="preserve">а произведите </w:t>
      </w:r>
      <w:proofErr w:type="gramStart"/>
      <w:r w:rsidR="00067472" w:rsidRPr="00C840F6">
        <w:rPr>
          <w:rFonts w:ascii="Times New Roman" w:hAnsi="Times New Roman" w:cs="Times New Roman"/>
        </w:rPr>
        <w:t>окончательное</w:t>
      </w:r>
      <w:proofErr w:type="gramEnd"/>
      <w:r w:rsidR="00067472" w:rsidRPr="00C840F6">
        <w:rPr>
          <w:rFonts w:ascii="Times New Roman" w:hAnsi="Times New Roman" w:cs="Times New Roman"/>
        </w:rPr>
        <w:t xml:space="preserve"> шпат</w:t>
      </w:r>
      <w:r w:rsidR="00FD5287" w:rsidRPr="00C840F6">
        <w:rPr>
          <w:rFonts w:ascii="Times New Roman" w:hAnsi="Times New Roman" w:cs="Times New Roman"/>
        </w:rPr>
        <w:t>левание;</w:t>
      </w:r>
    </w:p>
    <w:p w:rsidR="00FD5287" w:rsidRPr="00C840F6" w:rsidRDefault="00504145" w:rsidP="00504145">
      <w:pPr>
        <w:pStyle w:val="ad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40F6">
        <w:rPr>
          <w:rFonts w:ascii="Times New Roman" w:hAnsi="Times New Roman" w:cs="Times New Roman"/>
        </w:rPr>
        <w:t>-</w:t>
      </w:r>
      <w:r w:rsidR="00FD5287" w:rsidRPr="00C840F6">
        <w:rPr>
          <w:rFonts w:ascii="Times New Roman" w:hAnsi="Times New Roman" w:cs="Times New Roman"/>
        </w:rPr>
        <w:t>Затрите места укладки шпаклевки с целью удаления неровностей и выступов;</w:t>
      </w:r>
    </w:p>
    <w:p w:rsidR="00FD5287" w:rsidRPr="00C840F6" w:rsidRDefault="008A1678" w:rsidP="00504145">
      <w:pPr>
        <w:pStyle w:val="ad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Рекомендуется</w:t>
      </w:r>
      <w:r w:rsidR="00FD5287" w:rsidRPr="00C840F6">
        <w:rPr>
          <w:rFonts w:ascii="Times New Roman" w:hAnsi="Times New Roman" w:cs="Times New Roman"/>
        </w:rPr>
        <w:t xml:space="preserve"> места укладки шпаклевки и обработанные затиркой покрыть грунтовкой.</w:t>
      </w:r>
    </w:p>
    <w:p w:rsidR="00517FF3" w:rsidRDefault="00517FF3" w:rsidP="00227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5BF" w:rsidRPr="00C840F6" w:rsidRDefault="002165BF" w:rsidP="00227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641" w:rsidRDefault="00572641" w:rsidP="00722DBD">
      <w:pPr>
        <w:pStyle w:val="ab"/>
        <w:numPr>
          <w:ilvl w:val="0"/>
          <w:numId w:val="18"/>
        </w:numPr>
        <w:jc w:val="left"/>
        <w:rPr>
          <w:sz w:val="24"/>
          <w14:glow w14:rad="139700">
            <w14:schemeClr w14:val="accent5">
              <w14:alpha w14:val="60000"/>
              <w14:satMod w14:val="175000"/>
            </w14:schemeClr>
          </w14:glow>
        </w:rPr>
      </w:pPr>
      <w:r w:rsidRPr="002165BF">
        <w:rPr>
          <w:sz w:val="24"/>
          <w14:glow w14:rad="139700">
            <w14:schemeClr w14:val="accent5">
              <w14:alpha w14:val="60000"/>
              <w14:satMod w14:val="175000"/>
            </w14:schemeClr>
          </w14:glow>
        </w:rPr>
        <w:lastRenderedPageBreak/>
        <w:t>ОБРАБОТКА ПОВЕРХНОСТИ ПАНЕЛИ</w:t>
      </w:r>
    </w:p>
    <w:p w:rsidR="002165BF" w:rsidRPr="002165BF" w:rsidRDefault="002165BF" w:rsidP="002165BF">
      <w:pPr>
        <w:pStyle w:val="ab"/>
        <w:jc w:val="left"/>
        <w:rPr>
          <w:sz w:val="24"/>
          <w14:glow w14:rad="139700">
            <w14:schemeClr w14:val="accent5">
              <w14:alpha w14:val="60000"/>
              <w14:satMod w14:val="175000"/>
            </w14:schemeClr>
          </w14:glow>
        </w:rPr>
      </w:pPr>
    </w:p>
    <w:p w:rsidR="006F51FF" w:rsidRPr="00C840F6" w:rsidRDefault="00D107CB" w:rsidP="006F51F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F6">
        <w:rPr>
          <w:rFonts w:ascii="Times New Roman" w:hAnsi="Times New Roman" w:cs="Times New Roman"/>
          <w:sz w:val="24"/>
          <w:szCs w:val="24"/>
        </w:rPr>
        <w:t xml:space="preserve">При обработке плиты </w:t>
      </w:r>
      <w:r w:rsidR="006F51FF" w:rsidRPr="00C840F6">
        <w:rPr>
          <w:rFonts w:ascii="Times New Roman" w:hAnsi="Times New Roman" w:cs="Times New Roman"/>
          <w:sz w:val="24"/>
          <w:szCs w:val="24"/>
        </w:rPr>
        <w:t>ЦСП следует придерживаться следующих правил:</w:t>
      </w:r>
    </w:p>
    <w:p w:rsidR="00D107CB" w:rsidRPr="00586456" w:rsidRDefault="00586456" w:rsidP="0058645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86456">
        <w:rPr>
          <w:rFonts w:ascii="Times New Roman" w:hAnsi="Times New Roman" w:cs="Times New Roman"/>
          <w:sz w:val="24"/>
          <w:szCs w:val="24"/>
        </w:rPr>
        <w:t xml:space="preserve">акокрасочные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586456">
        <w:rPr>
          <w:rFonts w:ascii="Times New Roman" w:hAnsi="Times New Roman" w:cs="Times New Roman"/>
          <w:sz w:val="24"/>
          <w:szCs w:val="24"/>
        </w:rPr>
        <w:t xml:space="preserve"> должны содержать пигменты, стабильные в щелочной среде. Нестабильные пигменты могут вести к изменениям цветовых оттенков</w:t>
      </w:r>
      <w:r w:rsidR="006F51FF" w:rsidRPr="00586456">
        <w:rPr>
          <w:rFonts w:ascii="Times New Roman" w:hAnsi="Times New Roman" w:cs="Times New Roman"/>
          <w:sz w:val="24"/>
          <w:szCs w:val="24"/>
        </w:rPr>
        <w:t>;</w:t>
      </w:r>
    </w:p>
    <w:p w:rsidR="00D107CB" w:rsidRPr="00C840F6" w:rsidRDefault="00586456" w:rsidP="006F51F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07CB" w:rsidRPr="00C840F6">
        <w:rPr>
          <w:rFonts w:ascii="Times New Roman" w:hAnsi="Times New Roman" w:cs="Times New Roman"/>
          <w:sz w:val="24"/>
          <w:szCs w:val="24"/>
        </w:rPr>
        <w:t xml:space="preserve">еред окрашиванием, оштукатуриванием и </w:t>
      </w:r>
      <w:r w:rsidR="00851FBC">
        <w:rPr>
          <w:rFonts w:ascii="Times New Roman" w:hAnsi="Times New Roman" w:cs="Times New Roman"/>
          <w:sz w:val="24"/>
          <w:szCs w:val="24"/>
        </w:rPr>
        <w:t>на</w:t>
      </w:r>
      <w:r w:rsidR="00D107CB" w:rsidRPr="00C840F6">
        <w:rPr>
          <w:rFonts w:ascii="Times New Roman" w:hAnsi="Times New Roman" w:cs="Times New Roman"/>
          <w:sz w:val="24"/>
          <w:szCs w:val="24"/>
        </w:rPr>
        <w:t xml:space="preserve">клейкой обоев поверхность </w:t>
      </w:r>
      <w:r w:rsidR="00030B2B" w:rsidRPr="00C840F6">
        <w:rPr>
          <w:rFonts w:ascii="Times New Roman" w:hAnsi="Times New Roman" w:cs="Times New Roman"/>
          <w:sz w:val="24"/>
          <w:szCs w:val="24"/>
        </w:rPr>
        <w:t>плиты должна быть обработана грунтовкой для бетонных оснований</w:t>
      </w:r>
      <w:r w:rsidR="00851FBC">
        <w:rPr>
          <w:rFonts w:ascii="Times New Roman" w:hAnsi="Times New Roman" w:cs="Times New Roman"/>
          <w:sz w:val="24"/>
          <w:szCs w:val="24"/>
        </w:rPr>
        <w:t xml:space="preserve"> глубокого проникновения</w:t>
      </w:r>
      <w:r w:rsidR="00030B2B" w:rsidRPr="00C840F6">
        <w:rPr>
          <w:rFonts w:ascii="Times New Roman" w:hAnsi="Times New Roman" w:cs="Times New Roman"/>
          <w:sz w:val="24"/>
          <w:szCs w:val="24"/>
        </w:rPr>
        <w:t>.</w:t>
      </w:r>
    </w:p>
    <w:p w:rsidR="006F51FF" w:rsidRPr="00C840F6" w:rsidRDefault="006F51FF" w:rsidP="006F51F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0F6">
        <w:rPr>
          <w:rFonts w:ascii="Times New Roman" w:hAnsi="Times New Roman" w:cs="Times New Roman"/>
          <w:sz w:val="24"/>
          <w:szCs w:val="24"/>
        </w:rPr>
        <w:t xml:space="preserve">нанесение материала должно осуществляться на </w:t>
      </w:r>
      <w:r w:rsidR="00851FBC">
        <w:rPr>
          <w:rFonts w:ascii="Times New Roman" w:hAnsi="Times New Roman" w:cs="Times New Roman"/>
          <w:sz w:val="24"/>
          <w:szCs w:val="24"/>
        </w:rPr>
        <w:t xml:space="preserve">чистую и </w:t>
      </w:r>
      <w:r w:rsidRPr="00C840F6">
        <w:rPr>
          <w:rFonts w:ascii="Times New Roman" w:hAnsi="Times New Roman" w:cs="Times New Roman"/>
          <w:sz w:val="24"/>
          <w:szCs w:val="24"/>
        </w:rPr>
        <w:t>сухую поверхность ЦСП.</w:t>
      </w:r>
    </w:p>
    <w:p w:rsidR="006F51FF" w:rsidRPr="00C840F6" w:rsidRDefault="006F51FF" w:rsidP="006F51FF">
      <w:pPr>
        <w:pStyle w:val="a5"/>
        <w:spacing w:after="0" w:line="240" w:lineRule="auto"/>
        <w:ind w:left="360"/>
        <w:rPr>
          <w:rFonts w:ascii="Times New Roman" w:hAnsi="Times New Roman" w:cs="Times New Roman"/>
          <w:color w:val="454545"/>
          <w:sz w:val="18"/>
          <w:szCs w:val="18"/>
        </w:rPr>
      </w:pPr>
      <w:r w:rsidRPr="00C840F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215DA1" wp14:editId="2A11C14E">
            <wp:extent cx="4488405" cy="2711450"/>
            <wp:effectExtent l="0" t="0" r="7620" b="0"/>
            <wp:docPr id="14" name="Рисунок 14" descr="http://www.tamak.ru/upload/medialibrary/4c9/4c96439ffa486503f9e335484330c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tamak.ru/upload/medialibrary/4c9/4c96439ffa486503f9e335484330ce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315" cy="271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FF" w:rsidRPr="00C840F6" w:rsidRDefault="000A4BB1" w:rsidP="006F51FF">
      <w:pPr>
        <w:pStyle w:val="3"/>
        <w:numPr>
          <w:ilvl w:val="1"/>
          <w:numId w:val="18"/>
        </w:numP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Окрашивание</w:t>
      </w:r>
      <w:r w:rsidR="006F51FF" w:rsidRPr="00C840F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и оштукатуривание ЦСП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en-US"/>
        </w:rPr>
        <w:t>Stropan</w:t>
      </w:r>
      <w:proofErr w:type="spellEnd"/>
    </w:p>
    <w:p w:rsidR="00911B3C" w:rsidRPr="00C840F6" w:rsidRDefault="00911B3C" w:rsidP="00744D84">
      <w:pPr>
        <w:rPr>
          <w:rFonts w:ascii="Times New Roman" w:hAnsi="Times New Roman" w:cs="Times New Roman"/>
        </w:rPr>
      </w:pPr>
    </w:p>
    <w:p w:rsidR="00911B3C" w:rsidRPr="002165BF" w:rsidRDefault="006C140B" w:rsidP="00911B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BF">
        <w:rPr>
          <w:rFonts w:ascii="Times New Roman" w:hAnsi="Times New Roman" w:cs="Times New Roman"/>
          <w:b/>
          <w:sz w:val="24"/>
          <w:szCs w:val="24"/>
        </w:rPr>
        <w:t xml:space="preserve">3.1.1 </w:t>
      </w:r>
      <w:r w:rsidR="008A1678" w:rsidRPr="002165BF">
        <w:rPr>
          <w:rFonts w:ascii="Times New Roman" w:hAnsi="Times New Roman" w:cs="Times New Roman"/>
          <w:b/>
          <w:sz w:val="24"/>
          <w:szCs w:val="24"/>
        </w:rPr>
        <w:t>Работы по окрашиванию</w:t>
      </w:r>
      <w:r w:rsidR="00911B3C" w:rsidRPr="002165BF">
        <w:rPr>
          <w:sz w:val="24"/>
          <w:szCs w:val="24"/>
        </w:rPr>
        <w:t xml:space="preserve"> </w:t>
      </w:r>
      <w:r w:rsidR="00911B3C" w:rsidRPr="002165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B3C" w:rsidRDefault="00911B3C" w:rsidP="00911B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8A1678" w:rsidRPr="002165BF" w:rsidRDefault="008A1678" w:rsidP="002165B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BF">
        <w:rPr>
          <w:rFonts w:ascii="Times New Roman" w:hAnsi="Times New Roman" w:cs="Times New Roman"/>
          <w:sz w:val="24"/>
          <w:szCs w:val="24"/>
        </w:rPr>
        <w:t xml:space="preserve">Самым простым и наиболее распространенным способом поверхностной отделки ЦСП является окраска с образованием компенсационных швов между плитами (открытые швы). </w:t>
      </w:r>
      <w:r w:rsidR="002165BF" w:rsidRPr="002165BF">
        <w:rPr>
          <w:rFonts w:ascii="Times New Roman" w:hAnsi="Times New Roman" w:cs="Times New Roman"/>
          <w:sz w:val="24"/>
          <w:szCs w:val="24"/>
        </w:rPr>
        <w:t>В этом случае перед нанесением краски на поверхность цементно-стружечной плиты необходимо:</w:t>
      </w:r>
    </w:p>
    <w:p w:rsidR="008A1678" w:rsidRPr="002165BF" w:rsidRDefault="008A1678" w:rsidP="002165B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1B3C" w:rsidRPr="002165BF" w:rsidRDefault="00911B3C" w:rsidP="002165BF">
      <w:pPr>
        <w:pStyle w:val="a5"/>
        <w:numPr>
          <w:ilvl w:val="0"/>
          <w:numId w:val="2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BF">
        <w:rPr>
          <w:rFonts w:ascii="Times New Roman" w:hAnsi="Times New Roman" w:cs="Times New Roman"/>
          <w:sz w:val="24"/>
          <w:szCs w:val="24"/>
        </w:rPr>
        <w:t xml:space="preserve">очистить от загрязнений и </w:t>
      </w:r>
      <w:proofErr w:type="spellStart"/>
      <w:r w:rsidRPr="002165BF">
        <w:rPr>
          <w:rFonts w:ascii="Times New Roman" w:hAnsi="Times New Roman" w:cs="Times New Roman"/>
          <w:sz w:val="24"/>
          <w:szCs w:val="24"/>
        </w:rPr>
        <w:t>обеспылить</w:t>
      </w:r>
      <w:proofErr w:type="spellEnd"/>
      <w:r w:rsidRPr="002165BF">
        <w:rPr>
          <w:rFonts w:ascii="Times New Roman" w:hAnsi="Times New Roman" w:cs="Times New Roman"/>
          <w:sz w:val="24"/>
          <w:szCs w:val="24"/>
        </w:rPr>
        <w:t xml:space="preserve"> поверхность плиты. В случае наличия жировых или масляных пятен, необходимо их обезжирить;</w:t>
      </w:r>
    </w:p>
    <w:p w:rsidR="00911B3C" w:rsidRPr="002165BF" w:rsidRDefault="00911B3C" w:rsidP="002165BF">
      <w:pPr>
        <w:pStyle w:val="a5"/>
        <w:numPr>
          <w:ilvl w:val="0"/>
          <w:numId w:val="2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BF">
        <w:rPr>
          <w:rFonts w:ascii="Times New Roman" w:hAnsi="Times New Roman" w:cs="Times New Roman"/>
          <w:sz w:val="24"/>
          <w:szCs w:val="24"/>
        </w:rPr>
        <w:t>при увлажненной очистке, необходимо высушить плиту;</w:t>
      </w:r>
    </w:p>
    <w:p w:rsidR="00911B3C" w:rsidRPr="002165BF" w:rsidRDefault="00911B3C" w:rsidP="002165BF">
      <w:pPr>
        <w:pStyle w:val="a5"/>
        <w:numPr>
          <w:ilvl w:val="0"/>
          <w:numId w:val="2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BF">
        <w:rPr>
          <w:rFonts w:ascii="Times New Roman" w:hAnsi="Times New Roman" w:cs="Times New Roman"/>
          <w:sz w:val="24"/>
          <w:szCs w:val="24"/>
        </w:rPr>
        <w:t>зашпатлевать все углубления и сколы фасадной шпатлевкой;</w:t>
      </w:r>
    </w:p>
    <w:p w:rsidR="00911B3C" w:rsidRPr="002165BF" w:rsidRDefault="00911B3C" w:rsidP="002165BF">
      <w:pPr>
        <w:pStyle w:val="a5"/>
        <w:numPr>
          <w:ilvl w:val="0"/>
          <w:numId w:val="2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BF">
        <w:rPr>
          <w:rFonts w:ascii="Times New Roman" w:hAnsi="Times New Roman" w:cs="Times New Roman"/>
          <w:sz w:val="24"/>
          <w:szCs w:val="24"/>
        </w:rPr>
        <w:t>после полного высыхания шпатлевки, зашкурить зашпатлеванные места;</w:t>
      </w:r>
    </w:p>
    <w:p w:rsidR="00911B3C" w:rsidRPr="002165BF" w:rsidRDefault="00911B3C" w:rsidP="002165BF">
      <w:pPr>
        <w:pStyle w:val="a5"/>
        <w:numPr>
          <w:ilvl w:val="0"/>
          <w:numId w:val="2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BF">
        <w:rPr>
          <w:rFonts w:ascii="Times New Roman" w:hAnsi="Times New Roman" w:cs="Times New Roman"/>
          <w:sz w:val="24"/>
          <w:szCs w:val="24"/>
        </w:rPr>
        <w:t xml:space="preserve">очистить и </w:t>
      </w:r>
      <w:proofErr w:type="spellStart"/>
      <w:r w:rsidRPr="002165BF">
        <w:rPr>
          <w:rFonts w:ascii="Times New Roman" w:hAnsi="Times New Roman" w:cs="Times New Roman"/>
          <w:sz w:val="24"/>
          <w:szCs w:val="24"/>
        </w:rPr>
        <w:t>прогрунтовать</w:t>
      </w:r>
      <w:proofErr w:type="spellEnd"/>
      <w:r w:rsidRPr="002165BF">
        <w:rPr>
          <w:rFonts w:ascii="Times New Roman" w:hAnsi="Times New Roman" w:cs="Times New Roman"/>
          <w:sz w:val="24"/>
          <w:szCs w:val="24"/>
        </w:rPr>
        <w:t xml:space="preserve"> лицевую сторону и грани цементно-стружечной плиты (стабилизация поверхности, снижение гигроскопичности, </w:t>
      </w:r>
      <w:proofErr w:type="spellStart"/>
      <w:r w:rsidRPr="002165BF">
        <w:rPr>
          <w:rFonts w:ascii="Times New Roman" w:hAnsi="Times New Roman" w:cs="Times New Roman"/>
          <w:sz w:val="24"/>
          <w:szCs w:val="24"/>
        </w:rPr>
        <w:t>унифицирование</w:t>
      </w:r>
      <w:proofErr w:type="spellEnd"/>
      <w:r w:rsidRPr="002165BF">
        <w:rPr>
          <w:rFonts w:ascii="Times New Roman" w:hAnsi="Times New Roman" w:cs="Times New Roman"/>
          <w:sz w:val="24"/>
          <w:szCs w:val="24"/>
        </w:rPr>
        <w:t xml:space="preserve"> основания);</w:t>
      </w:r>
    </w:p>
    <w:p w:rsidR="00744D84" w:rsidRPr="002165BF" w:rsidRDefault="00911B3C" w:rsidP="002165BF">
      <w:pPr>
        <w:pStyle w:val="a5"/>
        <w:numPr>
          <w:ilvl w:val="0"/>
          <w:numId w:val="2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BF">
        <w:rPr>
          <w:rFonts w:ascii="Times New Roman" w:hAnsi="Times New Roman" w:cs="Times New Roman"/>
          <w:sz w:val="24"/>
          <w:szCs w:val="24"/>
        </w:rPr>
        <w:t>произвести окраску плиты.</w:t>
      </w:r>
    </w:p>
    <w:p w:rsidR="00911B3C" w:rsidRDefault="00911B3C" w:rsidP="00911B3C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165BF" w:rsidRDefault="002165BF" w:rsidP="00911B3C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165BF" w:rsidRDefault="002165BF" w:rsidP="00911B3C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165BF" w:rsidRDefault="002165BF" w:rsidP="00911B3C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165BF" w:rsidRDefault="002165BF" w:rsidP="00911B3C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165BF" w:rsidRDefault="002165BF" w:rsidP="00911B3C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11B3C" w:rsidRPr="002165BF" w:rsidRDefault="006C140B" w:rsidP="002165BF">
      <w:pPr>
        <w:rPr>
          <w:rFonts w:ascii="Times New Roman" w:hAnsi="Times New Roman" w:cs="Times New Roman"/>
          <w:bCs/>
          <w:sz w:val="24"/>
          <w:szCs w:val="24"/>
        </w:rPr>
      </w:pPr>
      <w:r w:rsidRPr="002165B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3.1.2</w:t>
      </w:r>
      <w:r w:rsidRPr="00216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678" w:rsidRPr="00216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B3C" w:rsidRPr="002165BF">
        <w:rPr>
          <w:rFonts w:ascii="Times New Roman" w:hAnsi="Times New Roman" w:cs="Times New Roman"/>
          <w:b/>
          <w:bCs/>
          <w:sz w:val="24"/>
          <w:szCs w:val="24"/>
        </w:rPr>
        <w:t>Штукатурные работы</w:t>
      </w:r>
    </w:p>
    <w:p w:rsidR="00911B3C" w:rsidRPr="002165BF" w:rsidRDefault="00911B3C" w:rsidP="002165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5BF">
        <w:rPr>
          <w:rFonts w:ascii="Times New Roman" w:hAnsi="Times New Roman" w:cs="Times New Roman"/>
          <w:bCs/>
          <w:sz w:val="24"/>
          <w:szCs w:val="24"/>
        </w:rPr>
        <w:t xml:space="preserve">Штукатурные работы по цементно-стружечным плитам проводят с открытым швом и швом, закрытым отделочной системой или </w:t>
      </w:r>
      <w:proofErr w:type="spellStart"/>
      <w:r w:rsidRPr="002165BF">
        <w:rPr>
          <w:rFonts w:ascii="Times New Roman" w:hAnsi="Times New Roman" w:cs="Times New Roman"/>
          <w:bCs/>
          <w:sz w:val="24"/>
          <w:szCs w:val="24"/>
        </w:rPr>
        <w:t>нащельными</w:t>
      </w:r>
      <w:proofErr w:type="spellEnd"/>
      <w:r w:rsidRPr="002165BF">
        <w:rPr>
          <w:rFonts w:ascii="Times New Roman" w:hAnsi="Times New Roman" w:cs="Times New Roman"/>
          <w:bCs/>
          <w:sz w:val="24"/>
          <w:szCs w:val="24"/>
        </w:rPr>
        <w:t xml:space="preserve"> планками. </w:t>
      </w:r>
    </w:p>
    <w:p w:rsidR="000A4BB1" w:rsidRPr="002165BF" w:rsidRDefault="000A4BB1" w:rsidP="002165BF">
      <w:pPr>
        <w:tabs>
          <w:tab w:val="num" w:pos="540"/>
          <w:tab w:val="num" w:pos="993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BF">
        <w:rPr>
          <w:rFonts w:ascii="Times New Roman" w:hAnsi="Times New Roman" w:cs="Times New Roman"/>
          <w:sz w:val="24"/>
          <w:szCs w:val="24"/>
        </w:rPr>
        <w:t>Штукатурные работы проводятся в тех случаях, когда поверхность из плит должна выглядеть монолитной и гладкой, без видимых компенсационных швов. Как известно, с изменением относительной влажности происходит удлинение или усадка плит ЦСП. Для того</w:t>
      </w:r>
      <w:proofErr w:type="gramStart"/>
      <w:r w:rsidRPr="002165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65BF">
        <w:rPr>
          <w:rFonts w:ascii="Times New Roman" w:hAnsi="Times New Roman" w:cs="Times New Roman"/>
          <w:sz w:val="24"/>
          <w:szCs w:val="24"/>
        </w:rPr>
        <w:t xml:space="preserve"> чтобы эти изменения не оказали влияния на внешний вид оштукатуренной поверхности и не привели к образованию полостных (волосяных) трещин, необходимо:</w:t>
      </w:r>
    </w:p>
    <w:p w:rsidR="000A4BB1" w:rsidRPr="002165BF" w:rsidRDefault="000A4BB1" w:rsidP="002165BF">
      <w:pPr>
        <w:pStyle w:val="a5"/>
        <w:numPr>
          <w:ilvl w:val="0"/>
          <w:numId w:val="26"/>
        </w:numPr>
        <w:tabs>
          <w:tab w:val="num" w:pos="540"/>
          <w:tab w:val="num" w:pos="993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BF">
        <w:rPr>
          <w:rFonts w:ascii="Times New Roman" w:hAnsi="Times New Roman" w:cs="Times New Roman"/>
          <w:sz w:val="24"/>
          <w:szCs w:val="24"/>
        </w:rPr>
        <w:t>заполнить компенсационные швы эластичной замазкой;</w:t>
      </w:r>
    </w:p>
    <w:p w:rsidR="000A4BB1" w:rsidRPr="002165BF" w:rsidRDefault="000A4BB1" w:rsidP="002165BF">
      <w:pPr>
        <w:pStyle w:val="a5"/>
        <w:numPr>
          <w:ilvl w:val="0"/>
          <w:numId w:val="26"/>
        </w:numPr>
        <w:tabs>
          <w:tab w:val="num" w:pos="540"/>
          <w:tab w:val="num" w:pos="993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BF">
        <w:rPr>
          <w:rFonts w:ascii="Times New Roman" w:hAnsi="Times New Roman" w:cs="Times New Roman"/>
          <w:sz w:val="24"/>
          <w:szCs w:val="24"/>
        </w:rPr>
        <w:t>произвести плоскостную шпатлёвку рабочей поверхности;</w:t>
      </w:r>
    </w:p>
    <w:p w:rsidR="000A4BB1" w:rsidRPr="002165BF" w:rsidRDefault="000A4BB1" w:rsidP="002165BF">
      <w:pPr>
        <w:pStyle w:val="a5"/>
        <w:numPr>
          <w:ilvl w:val="0"/>
          <w:numId w:val="26"/>
        </w:numPr>
        <w:tabs>
          <w:tab w:val="num" w:pos="540"/>
          <w:tab w:val="num" w:pos="993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BF">
        <w:rPr>
          <w:rFonts w:ascii="Times New Roman" w:hAnsi="Times New Roman" w:cs="Times New Roman"/>
          <w:sz w:val="24"/>
          <w:szCs w:val="24"/>
        </w:rPr>
        <w:t xml:space="preserve">вдавить в образовавшийся слой покрытия </w:t>
      </w:r>
      <w:proofErr w:type="gramStart"/>
      <w:r w:rsidRPr="002165BF">
        <w:rPr>
          <w:rFonts w:ascii="Times New Roman" w:hAnsi="Times New Roman" w:cs="Times New Roman"/>
          <w:sz w:val="24"/>
          <w:szCs w:val="24"/>
        </w:rPr>
        <w:t>щелочеустойчивую</w:t>
      </w:r>
      <w:proofErr w:type="gramEnd"/>
      <w:r w:rsidRPr="0021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BF">
        <w:rPr>
          <w:rFonts w:ascii="Times New Roman" w:hAnsi="Times New Roman" w:cs="Times New Roman"/>
          <w:sz w:val="24"/>
          <w:szCs w:val="24"/>
        </w:rPr>
        <w:t>стеклосетку</w:t>
      </w:r>
      <w:proofErr w:type="spellEnd"/>
      <w:r w:rsidRPr="002165BF">
        <w:rPr>
          <w:rFonts w:ascii="Times New Roman" w:hAnsi="Times New Roman" w:cs="Times New Roman"/>
          <w:sz w:val="24"/>
          <w:szCs w:val="24"/>
        </w:rPr>
        <w:t>;</w:t>
      </w:r>
    </w:p>
    <w:p w:rsidR="000A4BB1" w:rsidRPr="002165BF" w:rsidRDefault="000A4BB1" w:rsidP="002165BF">
      <w:pPr>
        <w:pStyle w:val="a5"/>
        <w:numPr>
          <w:ilvl w:val="0"/>
          <w:numId w:val="26"/>
        </w:numPr>
        <w:tabs>
          <w:tab w:val="num" w:pos="540"/>
          <w:tab w:val="num" w:pos="993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BF">
        <w:rPr>
          <w:rFonts w:ascii="Times New Roman" w:hAnsi="Times New Roman" w:cs="Times New Roman"/>
          <w:sz w:val="24"/>
          <w:szCs w:val="24"/>
        </w:rPr>
        <w:t>нанести выравнивающий слой шпатлёвки;</w:t>
      </w:r>
    </w:p>
    <w:p w:rsidR="00572641" w:rsidRPr="002165BF" w:rsidRDefault="000A4BB1" w:rsidP="002165BF">
      <w:pPr>
        <w:pStyle w:val="a5"/>
        <w:numPr>
          <w:ilvl w:val="0"/>
          <w:numId w:val="26"/>
        </w:numPr>
        <w:tabs>
          <w:tab w:val="num" w:pos="540"/>
          <w:tab w:val="num" w:pos="993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5BF">
        <w:rPr>
          <w:rFonts w:ascii="Times New Roman" w:hAnsi="Times New Roman" w:cs="Times New Roman"/>
          <w:sz w:val="24"/>
          <w:szCs w:val="24"/>
        </w:rPr>
        <w:t>произвести окончательную (финишную) поверхностную отделку.</w:t>
      </w:r>
    </w:p>
    <w:p w:rsidR="002165BF" w:rsidRPr="002165BF" w:rsidRDefault="002165BF" w:rsidP="002165BF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165BF" w:rsidRPr="002165BF" w:rsidSect="002165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A4" w:rsidRDefault="002810A4" w:rsidP="005B10E9">
      <w:pPr>
        <w:spacing w:after="0" w:line="240" w:lineRule="auto"/>
      </w:pPr>
      <w:r>
        <w:separator/>
      </w:r>
    </w:p>
  </w:endnote>
  <w:endnote w:type="continuationSeparator" w:id="0">
    <w:p w:rsidR="002810A4" w:rsidRDefault="002810A4" w:rsidP="005B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A4" w:rsidRDefault="002810A4" w:rsidP="005B10E9">
      <w:pPr>
        <w:spacing w:after="0" w:line="240" w:lineRule="auto"/>
      </w:pPr>
      <w:r>
        <w:separator/>
      </w:r>
    </w:p>
  </w:footnote>
  <w:footnote w:type="continuationSeparator" w:id="0">
    <w:p w:rsidR="002810A4" w:rsidRDefault="002810A4" w:rsidP="005B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B63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170F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5703E4"/>
    <w:multiLevelType w:val="hybridMultilevel"/>
    <w:tmpl w:val="AFE2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5711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6BD2E32"/>
    <w:multiLevelType w:val="hybridMultilevel"/>
    <w:tmpl w:val="EA2A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823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102ED8"/>
    <w:multiLevelType w:val="multilevel"/>
    <w:tmpl w:val="AB6282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AE53E2"/>
    <w:multiLevelType w:val="hybridMultilevel"/>
    <w:tmpl w:val="AB8A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60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710E89"/>
    <w:multiLevelType w:val="multilevel"/>
    <w:tmpl w:val="5FC8D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FE01BD"/>
    <w:multiLevelType w:val="hybridMultilevel"/>
    <w:tmpl w:val="A828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E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92A60F7"/>
    <w:multiLevelType w:val="hybridMultilevel"/>
    <w:tmpl w:val="744ADC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EC0FD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4822F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854C6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6">
    <w:nsid w:val="5E2577D6"/>
    <w:multiLevelType w:val="multilevel"/>
    <w:tmpl w:val="5FC8D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831D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CDA246D"/>
    <w:multiLevelType w:val="multilevel"/>
    <w:tmpl w:val="68BE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6909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48E3063"/>
    <w:multiLevelType w:val="hybridMultilevel"/>
    <w:tmpl w:val="FDB6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376EF"/>
    <w:multiLevelType w:val="hybridMultilevel"/>
    <w:tmpl w:val="EB9C4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FF3E37"/>
    <w:multiLevelType w:val="hybridMultilevel"/>
    <w:tmpl w:val="E65C15D6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3">
    <w:nsid w:val="773C1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7B07F76"/>
    <w:multiLevelType w:val="multilevel"/>
    <w:tmpl w:val="680883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A428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20"/>
  </w:num>
  <w:num w:numId="5">
    <w:abstractNumId w:val="10"/>
  </w:num>
  <w:num w:numId="6">
    <w:abstractNumId w:val="5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11"/>
  </w:num>
  <w:num w:numId="11">
    <w:abstractNumId w:val="3"/>
  </w:num>
  <w:num w:numId="12">
    <w:abstractNumId w:val="13"/>
  </w:num>
  <w:num w:numId="13">
    <w:abstractNumId w:val="8"/>
    <w:lvlOverride w:ilvl="0">
      <w:startOverride w:val="1"/>
    </w:lvlOverride>
  </w:num>
  <w:num w:numId="14">
    <w:abstractNumId w:val="1"/>
  </w:num>
  <w:num w:numId="15">
    <w:abstractNumId w:val="25"/>
  </w:num>
  <w:num w:numId="16">
    <w:abstractNumId w:val="19"/>
  </w:num>
  <w:num w:numId="17">
    <w:abstractNumId w:val="14"/>
  </w:num>
  <w:num w:numId="18">
    <w:abstractNumId w:val="9"/>
  </w:num>
  <w:num w:numId="19">
    <w:abstractNumId w:val="15"/>
  </w:num>
  <w:num w:numId="20">
    <w:abstractNumId w:val="6"/>
  </w:num>
  <w:num w:numId="21">
    <w:abstractNumId w:val="24"/>
  </w:num>
  <w:num w:numId="22">
    <w:abstractNumId w:val="16"/>
  </w:num>
  <w:num w:numId="23">
    <w:abstractNumId w:val="12"/>
  </w:num>
  <w:num w:numId="24">
    <w:abstractNumId w:val="22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74"/>
    <w:rsid w:val="00005806"/>
    <w:rsid w:val="00005CCE"/>
    <w:rsid w:val="00013DFD"/>
    <w:rsid w:val="00030B2B"/>
    <w:rsid w:val="00057B1C"/>
    <w:rsid w:val="00067472"/>
    <w:rsid w:val="00085A82"/>
    <w:rsid w:val="000A3930"/>
    <w:rsid w:val="000A4BB1"/>
    <w:rsid w:val="000C4D03"/>
    <w:rsid w:val="000D03E5"/>
    <w:rsid w:val="000D2C81"/>
    <w:rsid w:val="00117482"/>
    <w:rsid w:val="00132690"/>
    <w:rsid w:val="00132ED1"/>
    <w:rsid w:val="00160389"/>
    <w:rsid w:val="00164633"/>
    <w:rsid w:val="00170599"/>
    <w:rsid w:val="001A1DB1"/>
    <w:rsid w:val="001B12DF"/>
    <w:rsid w:val="001B62DF"/>
    <w:rsid w:val="001E65CD"/>
    <w:rsid w:val="002165BF"/>
    <w:rsid w:val="00225C69"/>
    <w:rsid w:val="00227CDF"/>
    <w:rsid w:val="002767BB"/>
    <w:rsid w:val="002810A4"/>
    <w:rsid w:val="002A127D"/>
    <w:rsid w:val="002B4BF5"/>
    <w:rsid w:val="002C78EB"/>
    <w:rsid w:val="00305919"/>
    <w:rsid w:val="003131DD"/>
    <w:rsid w:val="003504A1"/>
    <w:rsid w:val="0038405D"/>
    <w:rsid w:val="00384BC5"/>
    <w:rsid w:val="00393728"/>
    <w:rsid w:val="00393825"/>
    <w:rsid w:val="003968D9"/>
    <w:rsid w:val="003A677E"/>
    <w:rsid w:val="003A69A1"/>
    <w:rsid w:val="003D1541"/>
    <w:rsid w:val="003F48F2"/>
    <w:rsid w:val="00422B54"/>
    <w:rsid w:val="00425B69"/>
    <w:rsid w:val="00425C74"/>
    <w:rsid w:val="004275E8"/>
    <w:rsid w:val="0044747C"/>
    <w:rsid w:val="004A0868"/>
    <w:rsid w:val="004C256B"/>
    <w:rsid w:val="004E203F"/>
    <w:rsid w:val="004F1BE8"/>
    <w:rsid w:val="00503C2F"/>
    <w:rsid w:val="00504145"/>
    <w:rsid w:val="00511117"/>
    <w:rsid w:val="005142F2"/>
    <w:rsid w:val="00517FF3"/>
    <w:rsid w:val="0052025D"/>
    <w:rsid w:val="005234D1"/>
    <w:rsid w:val="0056416B"/>
    <w:rsid w:val="00572641"/>
    <w:rsid w:val="00586456"/>
    <w:rsid w:val="005B0B89"/>
    <w:rsid w:val="005B10E9"/>
    <w:rsid w:val="005B4B37"/>
    <w:rsid w:val="005C7E7A"/>
    <w:rsid w:val="005D3C8C"/>
    <w:rsid w:val="005E5E47"/>
    <w:rsid w:val="005F3079"/>
    <w:rsid w:val="00617E85"/>
    <w:rsid w:val="00633DBE"/>
    <w:rsid w:val="006516CB"/>
    <w:rsid w:val="00655F16"/>
    <w:rsid w:val="00665457"/>
    <w:rsid w:val="00680B3E"/>
    <w:rsid w:val="00682465"/>
    <w:rsid w:val="00683689"/>
    <w:rsid w:val="006914C3"/>
    <w:rsid w:val="006A79E7"/>
    <w:rsid w:val="006C140B"/>
    <w:rsid w:val="006D7621"/>
    <w:rsid w:val="006F1981"/>
    <w:rsid w:val="006F51FF"/>
    <w:rsid w:val="00704816"/>
    <w:rsid w:val="00714A92"/>
    <w:rsid w:val="00722DBD"/>
    <w:rsid w:val="00744D84"/>
    <w:rsid w:val="007844FE"/>
    <w:rsid w:val="007A2AA2"/>
    <w:rsid w:val="007C7273"/>
    <w:rsid w:val="007D7F1B"/>
    <w:rsid w:val="007F2D60"/>
    <w:rsid w:val="00851FBC"/>
    <w:rsid w:val="00860FE8"/>
    <w:rsid w:val="00884D3B"/>
    <w:rsid w:val="008A1678"/>
    <w:rsid w:val="008C22C7"/>
    <w:rsid w:val="008E2C6A"/>
    <w:rsid w:val="00911B3C"/>
    <w:rsid w:val="00933BFC"/>
    <w:rsid w:val="0094177F"/>
    <w:rsid w:val="00945C0F"/>
    <w:rsid w:val="00953519"/>
    <w:rsid w:val="009648F6"/>
    <w:rsid w:val="0097051F"/>
    <w:rsid w:val="009B218B"/>
    <w:rsid w:val="009E233A"/>
    <w:rsid w:val="009E4C3B"/>
    <w:rsid w:val="00A205B2"/>
    <w:rsid w:val="00A2130F"/>
    <w:rsid w:val="00A3490C"/>
    <w:rsid w:val="00A52E45"/>
    <w:rsid w:val="00A8316C"/>
    <w:rsid w:val="00AA711E"/>
    <w:rsid w:val="00AB05D4"/>
    <w:rsid w:val="00AD74AA"/>
    <w:rsid w:val="00B1099E"/>
    <w:rsid w:val="00B254F4"/>
    <w:rsid w:val="00B44785"/>
    <w:rsid w:val="00B66E84"/>
    <w:rsid w:val="00B6759D"/>
    <w:rsid w:val="00B82E08"/>
    <w:rsid w:val="00BA4ED7"/>
    <w:rsid w:val="00BB3EA3"/>
    <w:rsid w:val="00BB5BDB"/>
    <w:rsid w:val="00BF3FA7"/>
    <w:rsid w:val="00BF73C5"/>
    <w:rsid w:val="00C020A5"/>
    <w:rsid w:val="00C07737"/>
    <w:rsid w:val="00C543E3"/>
    <w:rsid w:val="00C62B72"/>
    <w:rsid w:val="00C840F6"/>
    <w:rsid w:val="00CB0C78"/>
    <w:rsid w:val="00CB33D0"/>
    <w:rsid w:val="00CE3EF6"/>
    <w:rsid w:val="00CE40D7"/>
    <w:rsid w:val="00CF17FD"/>
    <w:rsid w:val="00D107CB"/>
    <w:rsid w:val="00D34463"/>
    <w:rsid w:val="00D97AB8"/>
    <w:rsid w:val="00DB378F"/>
    <w:rsid w:val="00DB706E"/>
    <w:rsid w:val="00DD1E85"/>
    <w:rsid w:val="00DF07A3"/>
    <w:rsid w:val="00E1782D"/>
    <w:rsid w:val="00E35218"/>
    <w:rsid w:val="00E6459A"/>
    <w:rsid w:val="00E710B7"/>
    <w:rsid w:val="00E857D0"/>
    <w:rsid w:val="00EA615A"/>
    <w:rsid w:val="00EF1F3C"/>
    <w:rsid w:val="00F04C48"/>
    <w:rsid w:val="00F06118"/>
    <w:rsid w:val="00F75D6B"/>
    <w:rsid w:val="00F91F42"/>
    <w:rsid w:val="00FD5287"/>
    <w:rsid w:val="00FE0DC6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C74"/>
    <w:pPr>
      <w:spacing w:before="300" w:after="420" w:line="630" w:lineRule="atLeast"/>
      <w:outlineLvl w:val="0"/>
    </w:pPr>
    <w:rPr>
      <w:rFonts w:ascii="PT Sans" w:eastAsia="Times New Roman" w:hAnsi="PT Sans" w:cs="Times New Roman"/>
      <w:b/>
      <w:bCs/>
      <w:caps/>
      <w:color w:val="555555"/>
      <w:kern w:val="36"/>
      <w:sz w:val="63"/>
      <w:szCs w:val="63"/>
      <w:lang w:eastAsia="ru-RU"/>
    </w:rPr>
  </w:style>
  <w:style w:type="paragraph" w:styleId="2">
    <w:name w:val="heading 2"/>
    <w:basedOn w:val="a"/>
    <w:link w:val="20"/>
    <w:uiPriority w:val="9"/>
    <w:qFormat/>
    <w:rsid w:val="00425C74"/>
    <w:pPr>
      <w:spacing w:before="300" w:after="100" w:afterAutospacing="1" w:line="420" w:lineRule="atLeast"/>
      <w:outlineLvl w:val="1"/>
    </w:pPr>
    <w:rPr>
      <w:rFonts w:ascii="PT Sans" w:eastAsia="Times New Roman" w:hAnsi="PT Sans" w:cs="Times New Roman"/>
      <w:b/>
      <w:bCs/>
      <w:caps/>
      <w:color w:val="555555"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2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C74"/>
    <w:rPr>
      <w:rFonts w:ascii="PT Sans" w:eastAsia="Times New Roman" w:hAnsi="PT Sans" w:cs="Times New Roman"/>
      <w:b/>
      <w:bCs/>
      <w:caps/>
      <w:color w:val="555555"/>
      <w:kern w:val="36"/>
      <w:sz w:val="63"/>
      <w:szCs w:val="6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C74"/>
    <w:rPr>
      <w:rFonts w:ascii="PT Sans" w:eastAsia="Times New Roman" w:hAnsi="PT Sans" w:cs="Times New Roman"/>
      <w:b/>
      <w:bCs/>
      <w:caps/>
      <w:color w:val="555555"/>
      <w:sz w:val="42"/>
      <w:szCs w:val="42"/>
      <w:lang w:eastAsia="ru-RU"/>
    </w:rPr>
  </w:style>
  <w:style w:type="paragraph" w:customStyle="1" w:styleId="largeitalic1">
    <w:name w:val="large_italic1"/>
    <w:basedOn w:val="a"/>
    <w:rsid w:val="00425C74"/>
    <w:pPr>
      <w:spacing w:before="300" w:after="420" w:line="390" w:lineRule="atLeast"/>
    </w:pPr>
    <w:rPr>
      <w:rFonts w:ascii="Times New Roman" w:eastAsia="Times New Roman" w:hAnsi="Times New Roman" w:cs="Times New Roman"/>
      <w:i/>
      <w:iCs/>
      <w:color w:val="898989"/>
      <w:sz w:val="30"/>
      <w:szCs w:val="30"/>
      <w:lang w:eastAsia="ru-RU"/>
    </w:rPr>
  </w:style>
  <w:style w:type="paragraph" w:customStyle="1" w:styleId="red1">
    <w:name w:val="red1"/>
    <w:basedOn w:val="a"/>
    <w:rsid w:val="00425C74"/>
    <w:pPr>
      <w:spacing w:before="300" w:after="420" w:line="300" w:lineRule="atLeast"/>
    </w:pPr>
    <w:rPr>
      <w:rFonts w:ascii="Times New Roman" w:eastAsia="Times New Roman" w:hAnsi="Times New Roman" w:cs="Times New Roman"/>
      <w:color w:val="EE2026"/>
      <w:sz w:val="21"/>
      <w:szCs w:val="21"/>
      <w:lang w:eastAsia="ru-RU"/>
    </w:rPr>
  </w:style>
  <w:style w:type="character" w:customStyle="1" w:styleId="bold1">
    <w:name w:val="bold1"/>
    <w:basedOn w:val="a0"/>
    <w:rsid w:val="00425C7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2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25C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831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0E9"/>
  </w:style>
  <w:style w:type="paragraph" w:styleId="a8">
    <w:name w:val="footer"/>
    <w:basedOn w:val="a"/>
    <w:link w:val="a9"/>
    <w:uiPriority w:val="99"/>
    <w:unhideWhenUsed/>
    <w:rsid w:val="005B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0E9"/>
  </w:style>
  <w:style w:type="table" w:styleId="aa">
    <w:name w:val="Table Grid"/>
    <w:basedOn w:val="a1"/>
    <w:uiPriority w:val="59"/>
    <w:rsid w:val="00005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5111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51111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1">
    <w:name w:val="Body Text Indent 3"/>
    <w:basedOn w:val="a"/>
    <w:link w:val="32"/>
    <w:unhideWhenUsed/>
    <w:rsid w:val="00511117"/>
    <w:pPr>
      <w:tabs>
        <w:tab w:val="left" w:pos="284"/>
        <w:tab w:val="left" w:pos="426"/>
      </w:tabs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11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52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Body Text Indent"/>
    <w:basedOn w:val="a"/>
    <w:link w:val="ae"/>
    <w:uiPriority w:val="99"/>
    <w:semiHidden/>
    <w:unhideWhenUsed/>
    <w:rsid w:val="00FD528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D5287"/>
  </w:style>
  <w:style w:type="paragraph" w:styleId="33">
    <w:name w:val="Body Text 3"/>
    <w:basedOn w:val="a"/>
    <w:link w:val="34"/>
    <w:uiPriority w:val="99"/>
    <w:semiHidden/>
    <w:unhideWhenUsed/>
    <w:rsid w:val="00FD52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D5287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B3E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3EA3"/>
  </w:style>
  <w:style w:type="table" w:customStyle="1" w:styleId="11">
    <w:name w:val="Сетка таблицы1"/>
    <w:basedOn w:val="a1"/>
    <w:next w:val="aa"/>
    <w:uiPriority w:val="59"/>
    <w:rsid w:val="00B1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CB33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C74"/>
    <w:pPr>
      <w:spacing w:before="300" w:after="420" w:line="630" w:lineRule="atLeast"/>
      <w:outlineLvl w:val="0"/>
    </w:pPr>
    <w:rPr>
      <w:rFonts w:ascii="PT Sans" w:eastAsia="Times New Roman" w:hAnsi="PT Sans" w:cs="Times New Roman"/>
      <w:b/>
      <w:bCs/>
      <w:caps/>
      <w:color w:val="555555"/>
      <w:kern w:val="36"/>
      <w:sz w:val="63"/>
      <w:szCs w:val="63"/>
      <w:lang w:eastAsia="ru-RU"/>
    </w:rPr>
  </w:style>
  <w:style w:type="paragraph" w:styleId="2">
    <w:name w:val="heading 2"/>
    <w:basedOn w:val="a"/>
    <w:link w:val="20"/>
    <w:uiPriority w:val="9"/>
    <w:qFormat/>
    <w:rsid w:val="00425C74"/>
    <w:pPr>
      <w:spacing w:before="300" w:after="100" w:afterAutospacing="1" w:line="420" w:lineRule="atLeast"/>
      <w:outlineLvl w:val="1"/>
    </w:pPr>
    <w:rPr>
      <w:rFonts w:ascii="PT Sans" w:eastAsia="Times New Roman" w:hAnsi="PT Sans" w:cs="Times New Roman"/>
      <w:b/>
      <w:bCs/>
      <w:caps/>
      <w:color w:val="555555"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2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C74"/>
    <w:rPr>
      <w:rFonts w:ascii="PT Sans" w:eastAsia="Times New Roman" w:hAnsi="PT Sans" w:cs="Times New Roman"/>
      <w:b/>
      <w:bCs/>
      <w:caps/>
      <w:color w:val="555555"/>
      <w:kern w:val="36"/>
      <w:sz w:val="63"/>
      <w:szCs w:val="6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C74"/>
    <w:rPr>
      <w:rFonts w:ascii="PT Sans" w:eastAsia="Times New Roman" w:hAnsi="PT Sans" w:cs="Times New Roman"/>
      <w:b/>
      <w:bCs/>
      <w:caps/>
      <w:color w:val="555555"/>
      <w:sz w:val="42"/>
      <w:szCs w:val="42"/>
      <w:lang w:eastAsia="ru-RU"/>
    </w:rPr>
  </w:style>
  <w:style w:type="paragraph" w:customStyle="1" w:styleId="largeitalic1">
    <w:name w:val="large_italic1"/>
    <w:basedOn w:val="a"/>
    <w:rsid w:val="00425C74"/>
    <w:pPr>
      <w:spacing w:before="300" w:after="420" w:line="390" w:lineRule="atLeast"/>
    </w:pPr>
    <w:rPr>
      <w:rFonts w:ascii="Times New Roman" w:eastAsia="Times New Roman" w:hAnsi="Times New Roman" w:cs="Times New Roman"/>
      <w:i/>
      <w:iCs/>
      <w:color w:val="898989"/>
      <w:sz w:val="30"/>
      <w:szCs w:val="30"/>
      <w:lang w:eastAsia="ru-RU"/>
    </w:rPr>
  </w:style>
  <w:style w:type="paragraph" w:customStyle="1" w:styleId="red1">
    <w:name w:val="red1"/>
    <w:basedOn w:val="a"/>
    <w:rsid w:val="00425C74"/>
    <w:pPr>
      <w:spacing w:before="300" w:after="420" w:line="300" w:lineRule="atLeast"/>
    </w:pPr>
    <w:rPr>
      <w:rFonts w:ascii="Times New Roman" w:eastAsia="Times New Roman" w:hAnsi="Times New Roman" w:cs="Times New Roman"/>
      <w:color w:val="EE2026"/>
      <w:sz w:val="21"/>
      <w:szCs w:val="21"/>
      <w:lang w:eastAsia="ru-RU"/>
    </w:rPr>
  </w:style>
  <w:style w:type="character" w:customStyle="1" w:styleId="bold1">
    <w:name w:val="bold1"/>
    <w:basedOn w:val="a0"/>
    <w:rsid w:val="00425C7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2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25C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831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0E9"/>
  </w:style>
  <w:style w:type="paragraph" w:styleId="a8">
    <w:name w:val="footer"/>
    <w:basedOn w:val="a"/>
    <w:link w:val="a9"/>
    <w:uiPriority w:val="99"/>
    <w:unhideWhenUsed/>
    <w:rsid w:val="005B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0E9"/>
  </w:style>
  <w:style w:type="table" w:styleId="aa">
    <w:name w:val="Table Grid"/>
    <w:basedOn w:val="a1"/>
    <w:uiPriority w:val="59"/>
    <w:rsid w:val="00005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5111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51111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1">
    <w:name w:val="Body Text Indent 3"/>
    <w:basedOn w:val="a"/>
    <w:link w:val="32"/>
    <w:unhideWhenUsed/>
    <w:rsid w:val="00511117"/>
    <w:pPr>
      <w:tabs>
        <w:tab w:val="left" w:pos="284"/>
        <w:tab w:val="left" w:pos="426"/>
      </w:tabs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11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52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Body Text Indent"/>
    <w:basedOn w:val="a"/>
    <w:link w:val="ae"/>
    <w:uiPriority w:val="99"/>
    <w:semiHidden/>
    <w:unhideWhenUsed/>
    <w:rsid w:val="00FD528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D5287"/>
  </w:style>
  <w:style w:type="paragraph" w:styleId="33">
    <w:name w:val="Body Text 3"/>
    <w:basedOn w:val="a"/>
    <w:link w:val="34"/>
    <w:uiPriority w:val="99"/>
    <w:semiHidden/>
    <w:unhideWhenUsed/>
    <w:rsid w:val="00FD52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D5287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B3E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3EA3"/>
  </w:style>
  <w:style w:type="table" w:customStyle="1" w:styleId="11">
    <w:name w:val="Сетка таблицы1"/>
    <w:basedOn w:val="a1"/>
    <w:next w:val="aa"/>
    <w:uiPriority w:val="59"/>
    <w:rsid w:val="00B1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CB3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7DFD-8AED-4726-B454-712EF0EE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keywords>рекомендации;инструкции;цсп;stropan;сайт;плитка;клей;крепление</cp:keywords>
  <cp:lastModifiedBy>XTreme.ws</cp:lastModifiedBy>
  <cp:revision>8</cp:revision>
  <cp:lastPrinted>2019-01-22T04:38:00Z</cp:lastPrinted>
  <dcterms:created xsi:type="dcterms:W3CDTF">2019-01-23T10:40:00Z</dcterms:created>
  <dcterms:modified xsi:type="dcterms:W3CDTF">2019-01-29T04:05:00Z</dcterms:modified>
</cp:coreProperties>
</file>